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83" w:rsidRPr="00196B4A" w:rsidRDefault="00426F83" w:rsidP="00196B4A">
      <w:pPr>
        <w:pStyle w:val="Heading2"/>
        <w:spacing w:before="0" w:line="240" w:lineRule="auto"/>
        <w:jc w:val="center"/>
        <w:rPr>
          <w:rFonts w:ascii="Optima" w:hAnsi="Optima"/>
          <w:color w:val="009900"/>
        </w:rPr>
      </w:pPr>
      <w:r w:rsidRPr="00196B4A">
        <w:rPr>
          <w:rFonts w:ascii="Optima" w:hAnsi="Optima"/>
          <w:color w:val="009900"/>
        </w:rPr>
        <w:t>FEDERAL GOVERNMENT OF NIGERIA</w:t>
      </w:r>
    </w:p>
    <w:p w:rsidR="009E7B36" w:rsidRPr="00196B4A" w:rsidRDefault="009E7B36" w:rsidP="00196B4A">
      <w:pPr>
        <w:pStyle w:val="Heading2"/>
        <w:spacing w:before="0" w:line="240" w:lineRule="auto"/>
        <w:jc w:val="center"/>
        <w:rPr>
          <w:rFonts w:ascii="Optima" w:hAnsi="Optima"/>
          <w:color w:val="009900"/>
        </w:rPr>
      </w:pPr>
      <w:r w:rsidRPr="00196B4A">
        <w:rPr>
          <w:rFonts w:ascii="Optima" w:hAnsi="Optima"/>
          <w:dstrike/>
          <w:color w:val="009900"/>
        </w:rPr>
        <w:t>N</w:t>
      </w:r>
      <w:r w:rsidRPr="00196B4A">
        <w:rPr>
          <w:rFonts w:ascii="Optima" w:hAnsi="Optima"/>
          <w:color w:val="009900"/>
        </w:rPr>
        <w:t xml:space="preserve">100 BILLION </w:t>
      </w:r>
      <w:r w:rsidR="0080520C">
        <w:rPr>
          <w:rFonts w:ascii="Optima" w:hAnsi="Optima"/>
          <w:color w:val="009900"/>
        </w:rPr>
        <w:t xml:space="preserve">SOVEREIGN </w:t>
      </w:r>
      <w:r w:rsidR="0089714B">
        <w:rPr>
          <w:rFonts w:ascii="Optima" w:hAnsi="Optima"/>
          <w:color w:val="009900"/>
        </w:rPr>
        <w:t>SUKUK</w:t>
      </w:r>
    </w:p>
    <w:p w:rsidR="00426F83" w:rsidRPr="00196B4A" w:rsidRDefault="00426F83" w:rsidP="00196B4A">
      <w:pPr>
        <w:pStyle w:val="Heading2"/>
        <w:spacing w:before="0" w:line="240" w:lineRule="auto"/>
        <w:jc w:val="center"/>
        <w:rPr>
          <w:rFonts w:ascii="Optima" w:hAnsi="Optima"/>
          <w:color w:val="009900"/>
        </w:rPr>
      </w:pPr>
      <w:r w:rsidRPr="00196B4A">
        <w:rPr>
          <w:rFonts w:ascii="Optima" w:hAnsi="Optima"/>
          <w:color w:val="009900"/>
        </w:rPr>
        <w:t>FREQUENTLY ASKED QUESTIONS</w:t>
      </w:r>
    </w:p>
    <w:p w:rsidR="00196B4A" w:rsidRPr="00196B4A" w:rsidRDefault="00FF50D9" w:rsidP="00196B4A">
      <w:r w:rsidRPr="00FF50D9">
        <w:rPr>
          <w:rFonts w:ascii="Optima" w:hAnsi="Optima"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89BC7" wp14:editId="201D0BD8">
                <wp:simplePos x="0" y="0"/>
                <wp:positionH relativeFrom="column">
                  <wp:posOffset>-28575</wp:posOffset>
                </wp:positionH>
                <wp:positionV relativeFrom="paragraph">
                  <wp:posOffset>201295</wp:posOffset>
                </wp:positionV>
                <wp:extent cx="204787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0D9" w:rsidRPr="00B6117F" w:rsidRDefault="00FF50D9" w:rsidP="00FF50D9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B6117F">
                              <w:rPr>
                                <w:rFonts w:ascii="Optima" w:hAnsi="Optima"/>
                              </w:rPr>
                              <w:t>Wh</w:t>
                            </w:r>
                            <w:r>
                              <w:rPr>
                                <w:rFonts w:ascii="Optima" w:hAnsi="Optima"/>
                              </w:rPr>
                              <w:t>at is Sukuk?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89BC7" id="Rectangle 3" o:spid="_x0000_s1026" style="position:absolute;margin-left:-2.25pt;margin-top:15.85pt;width:161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" fillcolor="window" strokecolor="#090" strokeweight="2pt">
                <v:textbox>
                  <w:txbxContent>
                    <w:p w:rsidR="00FF50D9" w:rsidRPr="00B6117F" w:rsidRDefault="00FF50D9" w:rsidP="00FF50D9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B6117F">
                        <w:rPr>
                          <w:rFonts w:ascii="Optima" w:hAnsi="Optima"/>
                        </w:rPr>
                        <w:t>Wh</w:t>
                      </w:r>
                      <w:r>
                        <w:rPr>
                          <w:rFonts w:ascii="Optima" w:hAnsi="Optima"/>
                        </w:rPr>
                        <w:t>at is Sukuk?</w:t>
                      </w:r>
                    </w:p>
                  </w:txbxContent>
                </v:textbox>
              </v:rect>
            </w:pict>
          </mc:Fallback>
        </mc:AlternateContent>
      </w:r>
    </w:p>
    <w:p w:rsidR="00FF50D9" w:rsidRDefault="00FF50D9" w:rsidP="009E7B3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Verdana"/>
          <w:color w:val="000000"/>
        </w:rPr>
      </w:pPr>
    </w:p>
    <w:p w:rsidR="00FF50D9" w:rsidRDefault="00FF50D9" w:rsidP="009E7B3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Verdana"/>
          <w:color w:val="000000"/>
        </w:rPr>
      </w:pPr>
    </w:p>
    <w:p w:rsidR="00443605" w:rsidRDefault="00B44156" w:rsidP="0044360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Verdana"/>
          <w:color w:val="000000"/>
        </w:rPr>
      </w:pPr>
      <w:r w:rsidRPr="00B44156">
        <w:rPr>
          <w:rFonts w:ascii="Optima" w:hAnsi="Optima" w:cs="Verdana"/>
          <w:color w:val="000000"/>
        </w:rPr>
        <w:t xml:space="preserve">Sukuk </w:t>
      </w:r>
      <w:r w:rsidR="00443605" w:rsidRPr="00443605">
        <w:rPr>
          <w:rFonts w:ascii="Optima" w:hAnsi="Optima" w:cs="Verdana"/>
          <w:color w:val="000000"/>
        </w:rPr>
        <w:t>is an investment certificate that represents the ownership interest of the holder in an asset or pool of assets. The certificate entitle</w:t>
      </w:r>
      <w:r>
        <w:rPr>
          <w:rFonts w:ascii="Optima" w:hAnsi="Optima" w:cs="Verdana"/>
          <w:color w:val="000000"/>
        </w:rPr>
        <w:t>s</w:t>
      </w:r>
      <w:r w:rsidR="00443605" w:rsidRPr="00443605">
        <w:rPr>
          <w:rFonts w:ascii="Optima" w:hAnsi="Optima" w:cs="Verdana"/>
          <w:color w:val="000000"/>
        </w:rPr>
        <w:t xml:space="preserve"> the holder to receive income from the use of the assets. </w:t>
      </w:r>
    </w:p>
    <w:p w:rsidR="00443605" w:rsidRDefault="00443605" w:rsidP="0044360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Verdana"/>
          <w:color w:val="000000"/>
        </w:rPr>
      </w:pPr>
    </w:p>
    <w:p w:rsidR="009E7B36" w:rsidRDefault="009E7B36" w:rsidP="009E7B3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Verdana"/>
          <w:color w:val="000000"/>
        </w:rPr>
      </w:pPr>
      <w:r>
        <w:rPr>
          <w:rFonts w:ascii="Optima" w:hAnsi="Optima"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8C2368" wp14:editId="7F371442">
                <wp:simplePos x="0" y="0"/>
                <wp:positionH relativeFrom="column">
                  <wp:posOffset>-28575</wp:posOffset>
                </wp:positionH>
                <wp:positionV relativeFrom="paragraph">
                  <wp:posOffset>106045</wp:posOffset>
                </wp:positionV>
                <wp:extent cx="33623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85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F21" w:rsidRPr="00B6117F" w:rsidRDefault="000E6F21" w:rsidP="009E7B36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B6117F">
                              <w:rPr>
                                <w:rFonts w:ascii="Optima" w:hAnsi="Optima"/>
                              </w:rPr>
                              <w:t xml:space="preserve">Why is the Federal Government </w:t>
                            </w:r>
                            <w:r w:rsidR="00B6117F">
                              <w:rPr>
                                <w:rFonts w:ascii="Optima" w:hAnsi="Optima"/>
                              </w:rPr>
                              <w:t xml:space="preserve">issuing </w:t>
                            </w:r>
                            <w:r w:rsidR="0089714B">
                              <w:rPr>
                                <w:rFonts w:ascii="Optima" w:hAnsi="Optima"/>
                              </w:rPr>
                              <w:t>S</w:t>
                            </w:r>
                            <w:r w:rsidRPr="00B6117F">
                              <w:rPr>
                                <w:rFonts w:ascii="Optima" w:hAnsi="Optima"/>
                              </w:rPr>
                              <w:t>ukuk?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C2368" id="Rectangle 2" o:spid="_x0000_s1027" style="position:absolute;left:0;text-align:left;margin-left:-2.25pt;margin-top:8.35pt;width:264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" fillcolor="white [3201]" strokecolor="#090" strokeweight="2pt">
                <v:textbox>
                  <w:txbxContent>
                    <w:p w:rsidR="000E6F21" w:rsidRPr="00B6117F" w:rsidRDefault="000E6F21" w:rsidP="009E7B36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B6117F">
                        <w:rPr>
                          <w:rFonts w:ascii="Optima" w:hAnsi="Optima"/>
                        </w:rPr>
                        <w:t xml:space="preserve">Why is the Federal Government </w:t>
                      </w:r>
                      <w:r w:rsidR="00B6117F">
                        <w:rPr>
                          <w:rFonts w:ascii="Optima" w:hAnsi="Optima"/>
                        </w:rPr>
                        <w:t xml:space="preserve">issuing </w:t>
                      </w:r>
                      <w:r w:rsidR="0089714B">
                        <w:rPr>
                          <w:rFonts w:ascii="Optima" w:hAnsi="Optima"/>
                        </w:rPr>
                        <w:t>S</w:t>
                      </w:r>
                      <w:r w:rsidRPr="00B6117F">
                        <w:rPr>
                          <w:rFonts w:ascii="Optima" w:hAnsi="Optima"/>
                        </w:rPr>
                        <w:t>ukuk?</w:t>
                      </w:r>
                    </w:p>
                  </w:txbxContent>
                </v:textbox>
              </v:rect>
            </w:pict>
          </mc:Fallback>
        </mc:AlternateContent>
      </w:r>
    </w:p>
    <w:p w:rsidR="009E7B36" w:rsidRDefault="009E7B36" w:rsidP="009E7B3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Verdana"/>
          <w:color w:val="000000"/>
        </w:rPr>
      </w:pPr>
    </w:p>
    <w:p w:rsidR="009E7B36" w:rsidRDefault="009E7B36" w:rsidP="009E7B3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Verdana"/>
          <w:color w:val="000000"/>
        </w:rPr>
      </w:pPr>
    </w:p>
    <w:p w:rsidR="00F32CB9" w:rsidRPr="00F32CB9" w:rsidRDefault="00F32CB9" w:rsidP="005511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Optima" w:hAnsi="Optima"/>
        </w:rPr>
      </w:pPr>
      <w:r w:rsidRPr="00F32CB9">
        <w:rPr>
          <w:rFonts w:ascii="Optima" w:hAnsi="Optima"/>
        </w:rPr>
        <w:t xml:space="preserve">To </w:t>
      </w:r>
      <w:r w:rsidR="005511B6">
        <w:rPr>
          <w:rFonts w:ascii="Optima" w:hAnsi="Optima"/>
        </w:rPr>
        <w:t>fund</w:t>
      </w:r>
      <w:r w:rsidRPr="00F32CB9">
        <w:rPr>
          <w:rFonts w:ascii="Optima" w:hAnsi="Optima"/>
        </w:rPr>
        <w:t xml:space="preserve"> the </w:t>
      </w:r>
      <w:r w:rsidR="005511B6">
        <w:rPr>
          <w:rFonts w:ascii="Optima" w:hAnsi="Optima"/>
        </w:rPr>
        <w:t>construction/rehabilitation</w:t>
      </w:r>
      <w:r w:rsidRPr="00F32CB9">
        <w:rPr>
          <w:rFonts w:ascii="Optima" w:hAnsi="Optima"/>
        </w:rPr>
        <w:t xml:space="preserve"> of </w:t>
      </w:r>
      <w:r w:rsidR="005511B6">
        <w:rPr>
          <w:rFonts w:ascii="Optima" w:hAnsi="Optima"/>
        </w:rPr>
        <w:t xml:space="preserve">key economic </w:t>
      </w:r>
      <w:r w:rsidR="0089714B">
        <w:rPr>
          <w:rFonts w:ascii="Optima" w:hAnsi="Optima"/>
        </w:rPr>
        <w:t>infrastructure projects</w:t>
      </w:r>
      <w:r w:rsidRPr="00F32CB9">
        <w:rPr>
          <w:rFonts w:ascii="Optima" w:hAnsi="Optima"/>
        </w:rPr>
        <w:t xml:space="preserve"> across </w:t>
      </w:r>
      <w:r w:rsidR="00B44156">
        <w:rPr>
          <w:rFonts w:ascii="Optima" w:hAnsi="Optima"/>
        </w:rPr>
        <w:t>Nigeria</w:t>
      </w:r>
      <w:r w:rsidR="0089714B">
        <w:rPr>
          <w:rFonts w:ascii="Optima" w:hAnsi="Optima"/>
        </w:rPr>
        <w:t>, such as roads</w:t>
      </w:r>
      <w:r w:rsidR="00B44156">
        <w:rPr>
          <w:rFonts w:ascii="Optima" w:hAnsi="Optima"/>
        </w:rPr>
        <w:t>.</w:t>
      </w:r>
    </w:p>
    <w:p w:rsidR="00B67252" w:rsidRPr="00386676" w:rsidRDefault="00D31A16" w:rsidP="00012A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Optima" w:hAnsi="Optima"/>
        </w:rPr>
      </w:pPr>
      <w:r w:rsidRPr="00D31A16">
        <w:rPr>
          <w:rFonts w:ascii="Optima" w:hAnsi="Optima"/>
        </w:rPr>
        <w:t xml:space="preserve">To diversify </w:t>
      </w:r>
      <w:r>
        <w:rPr>
          <w:rFonts w:ascii="Optima" w:hAnsi="Optima"/>
        </w:rPr>
        <w:t xml:space="preserve">the </w:t>
      </w:r>
      <w:r w:rsidRPr="00D31A16">
        <w:rPr>
          <w:rFonts w:ascii="Optima" w:hAnsi="Optima"/>
        </w:rPr>
        <w:t>sources of government funding</w:t>
      </w:r>
      <w:r>
        <w:rPr>
          <w:rFonts w:ascii="Optima" w:hAnsi="Optima"/>
        </w:rPr>
        <w:t>.</w:t>
      </w:r>
    </w:p>
    <w:p w:rsidR="00141042" w:rsidRDefault="00C222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F32CB9">
        <w:rPr>
          <w:rFonts w:ascii="Optima" w:hAnsi="Optima"/>
        </w:rPr>
        <w:t>To offer ethical investors an opportunity to invest in government-issued securities</w:t>
      </w:r>
      <w:r w:rsidR="00B44156">
        <w:rPr>
          <w:rFonts w:ascii="Optima" w:hAnsi="Optima"/>
        </w:rPr>
        <w:t>.</w:t>
      </w:r>
      <w:r w:rsidRPr="00F32CB9">
        <w:rPr>
          <w:rFonts w:ascii="Optima" w:hAnsi="Optima"/>
        </w:rPr>
        <w:t xml:space="preserve"> </w:t>
      </w:r>
    </w:p>
    <w:p w:rsidR="00F32CB9" w:rsidRPr="00F32CB9" w:rsidRDefault="001410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141042">
        <w:rPr>
          <w:rFonts w:ascii="Optima" w:hAnsi="Optima"/>
        </w:rPr>
        <w:t>To achieve a higher level of financial inclusion</w:t>
      </w:r>
      <w:r w:rsidR="00B44156">
        <w:rPr>
          <w:rFonts w:ascii="Optima" w:hAnsi="Optima"/>
        </w:rPr>
        <w:t>.</w:t>
      </w:r>
      <w:r w:rsidR="00F32CB9" w:rsidRPr="00F32CB9">
        <w:rPr>
          <w:rFonts w:ascii="Optima" w:hAnsi="Optima"/>
        </w:rPr>
        <w:t xml:space="preserve"> </w:t>
      </w:r>
    </w:p>
    <w:p w:rsidR="00C22238" w:rsidRPr="00F66C8B" w:rsidRDefault="00F32CB9" w:rsidP="00C222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F66C8B">
        <w:rPr>
          <w:rFonts w:ascii="Optima" w:hAnsi="Optima"/>
        </w:rPr>
        <w:t xml:space="preserve">To </w:t>
      </w:r>
      <w:r w:rsidR="00B44156">
        <w:rPr>
          <w:rFonts w:ascii="Optima" w:hAnsi="Optima"/>
        </w:rPr>
        <w:t>s</w:t>
      </w:r>
      <w:r w:rsidRPr="00F66C8B">
        <w:rPr>
          <w:rFonts w:ascii="Optima" w:hAnsi="Optima"/>
        </w:rPr>
        <w:t xml:space="preserve">erve as a reference for pricing </w:t>
      </w:r>
      <w:r w:rsidR="0089714B">
        <w:rPr>
          <w:rFonts w:ascii="Optima" w:hAnsi="Optima"/>
        </w:rPr>
        <w:t>S</w:t>
      </w:r>
      <w:r w:rsidRPr="00F66C8B">
        <w:rPr>
          <w:rFonts w:ascii="Optima" w:hAnsi="Optima"/>
        </w:rPr>
        <w:t>ukuk issued by other bodies, especially private sector issuers.</w:t>
      </w:r>
    </w:p>
    <w:p w:rsidR="00BA294A" w:rsidRDefault="00BA294A" w:rsidP="00DC0824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:rsidR="004C4014" w:rsidRDefault="00A07AE1" w:rsidP="004C4014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A07AE1">
        <w:rPr>
          <w:rFonts w:ascii="Optima" w:hAnsi="Optima"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E309F" wp14:editId="19FC1C1B">
                <wp:simplePos x="0" y="0"/>
                <wp:positionH relativeFrom="column">
                  <wp:posOffset>190500</wp:posOffset>
                </wp:positionH>
                <wp:positionV relativeFrom="paragraph">
                  <wp:posOffset>90805</wp:posOffset>
                </wp:positionV>
                <wp:extent cx="300037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F21" w:rsidRPr="00B6117F" w:rsidRDefault="000E6F21" w:rsidP="00A07AE1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B6117F">
                              <w:rPr>
                                <w:rFonts w:ascii="Optima" w:hAnsi="Optima"/>
                              </w:rPr>
                              <w:t xml:space="preserve">What other countries have issued </w:t>
                            </w:r>
                            <w:r w:rsidR="0089714B">
                              <w:rPr>
                                <w:rFonts w:ascii="Optima" w:hAnsi="Optima"/>
                              </w:rPr>
                              <w:t>S</w:t>
                            </w:r>
                            <w:r w:rsidRPr="00B6117F">
                              <w:rPr>
                                <w:rFonts w:ascii="Optima" w:hAnsi="Optima"/>
                              </w:rPr>
                              <w:t>ukuk?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E309F" id="Rectangle 9" o:spid="_x0000_s1028" style="position:absolute;left:0;text-align:left;margin-left:15pt;margin-top:7.15pt;width:23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" fillcolor="window" strokecolor="#090" strokeweight="2pt">
                <v:textbox>
                  <w:txbxContent>
                    <w:p w:rsidR="000E6F21" w:rsidRPr="00B6117F" w:rsidRDefault="000E6F21" w:rsidP="00A07AE1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B6117F">
                        <w:rPr>
                          <w:rFonts w:ascii="Optima" w:hAnsi="Optima"/>
                        </w:rPr>
                        <w:t xml:space="preserve">What other countries have issued </w:t>
                      </w:r>
                      <w:r w:rsidR="0089714B">
                        <w:rPr>
                          <w:rFonts w:ascii="Optima" w:hAnsi="Optima"/>
                        </w:rPr>
                        <w:t>S</w:t>
                      </w:r>
                      <w:r w:rsidRPr="00B6117F">
                        <w:rPr>
                          <w:rFonts w:ascii="Optima" w:hAnsi="Optima"/>
                        </w:rPr>
                        <w:t>ukuk?</w:t>
                      </w:r>
                    </w:p>
                  </w:txbxContent>
                </v:textbox>
              </v:rect>
            </w:pict>
          </mc:Fallback>
        </mc:AlternateContent>
      </w:r>
    </w:p>
    <w:p w:rsidR="00A07AE1" w:rsidRDefault="00A07AE1" w:rsidP="004C4014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A07AE1" w:rsidRDefault="00A07AE1" w:rsidP="00A07AE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</w:p>
    <w:p w:rsidR="00BA294A" w:rsidRDefault="00A07AE1" w:rsidP="00A07A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  <w:r w:rsidRPr="000C2FFE">
        <w:rPr>
          <w:rFonts w:ascii="Optima" w:eastAsia="Times New Roman" w:hAnsi="Optima" w:cs="Lucida Sans Unicode"/>
        </w:rPr>
        <w:t>United Kingdom</w:t>
      </w:r>
    </w:p>
    <w:p w:rsidR="00F32CB9" w:rsidRDefault="00F32CB9" w:rsidP="00A07A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  <w:r>
        <w:rPr>
          <w:rFonts w:ascii="Optima" w:eastAsia="Times New Roman" w:hAnsi="Optima" w:cs="Lucida Sans Unicode"/>
        </w:rPr>
        <w:t>Hong Kong</w:t>
      </w:r>
    </w:p>
    <w:p w:rsidR="00F32CB9" w:rsidRDefault="00F32CB9" w:rsidP="00F32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  <w:r>
        <w:rPr>
          <w:rFonts w:ascii="Optima" w:eastAsia="Times New Roman" w:hAnsi="Optima" w:cs="Lucida Sans Unicode"/>
        </w:rPr>
        <w:t>Malaysia</w:t>
      </w:r>
    </w:p>
    <w:p w:rsidR="00BA294A" w:rsidRDefault="00BA294A" w:rsidP="00A07A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  <w:r>
        <w:rPr>
          <w:rFonts w:ascii="Optima" w:eastAsia="Times New Roman" w:hAnsi="Optima" w:cs="Lucida Sans Unicode"/>
        </w:rPr>
        <w:t xml:space="preserve">Republic of </w:t>
      </w:r>
      <w:r w:rsidR="00A07AE1">
        <w:rPr>
          <w:rFonts w:ascii="Optima" w:eastAsia="Times New Roman" w:hAnsi="Optima" w:cs="Lucida Sans Unicode"/>
        </w:rPr>
        <w:t xml:space="preserve">South Africa </w:t>
      </w:r>
    </w:p>
    <w:p w:rsidR="00BA294A" w:rsidRDefault="00A07AE1" w:rsidP="00A07A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  <w:r>
        <w:rPr>
          <w:rFonts w:ascii="Optima" w:eastAsia="Times New Roman" w:hAnsi="Optima" w:cs="Lucida Sans Unicode"/>
        </w:rPr>
        <w:t xml:space="preserve">Cote </w:t>
      </w:r>
      <w:proofErr w:type="spellStart"/>
      <w:r>
        <w:rPr>
          <w:rFonts w:ascii="Optima" w:eastAsia="Times New Roman" w:hAnsi="Optima" w:cs="Lucida Sans Unicode"/>
        </w:rPr>
        <w:t>d’</w:t>
      </w:r>
      <w:r w:rsidR="00823927">
        <w:rPr>
          <w:rFonts w:ascii="Optima" w:eastAsia="Times New Roman" w:hAnsi="Optima" w:cs="Lucida Sans Unicode"/>
        </w:rPr>
        <w:t>i</w:t>
      </w:r>
      <w:r>
        <w:rPr>
          <w:rFonts w:ascii="Optima" w:eastAsia="Times New Roman" w:hAnsi="Optima" w:cs="Lucida Sans Unicode"/>
        </w:rPr>
        <w:t>voire</w:t>
      </w:r>
      <w:proofErr w:type="spellEnd"/>
    </w:p>
    <w:p w:rsidR="00BA294A" w:rsidRDefault="00BA294A" w:rsidP="00A07A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  <w:r>
        <w:rPr>
          <w:rFonts w:ascii="Optima" w:eastAsia="Times New Roman" w:hAnsi="Optima" w:cs="Lucida Sans Unicode"/>
        </w:rPr>
        <w:t>Senegal</w:t>
      </w:r>
    </w:p>
    <w:p w:rsidR="00BA294A" w:rsidRDefault="00BA294A" w:rsidP="00A07A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  <w:r>
        <w:rPr>
          <w:rFonts w:ascii="Optima" w:eastAsia="Times New Roman" w:hAnsi="Optima" w:cs="Lucida Sans Unicode"/>
        </w:rPr>
        <w:t>Saudi Arabia</w:t>
      </w:r>
    </w:p>
    <w:p w:rsidR="003219A1" w:rsidRDefault="005511B6" w:rsidP="005511B6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  <w:r>
        <w:rPr>
          <w:rFonts w:ascii="Optima" w:eastAsia="Times New Roman" w:hAnsi="Optima" w:cs="Lucida Sans Unicode"/>
        </w:rPr>
        <w:tab/>
      </w:r>
    </w:p>
    <w:p w:rsidR="003219A1" w:rsidRDefault="003219A1" w:rsidP="00DC08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  <w:r w:rsidRPr="00A07AE1">
        <w:rPr>
          <w:rFonts w:ascii="Optima" w:hAnsi="Optima"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33AD3" wp14:editId="1644A28C">
                <wp:simplePos x="0" y="0"/>
                <wp:positionH relativeFrom="column">
                  <wp:posOffset>189865</wp:posOffset>
                </wp:positionH>
                <wp:positionV relativeFrom="paragraph">
                  <wp:posOffset>52705</wp:posOffset>
                </wp:positionV>
                <wp:extent cx="44100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9A1" w:rsidRPr="00B6117F" w:rsidRDefault="003219A1" w:rsidP="003219A1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B6117F">
                              <w:rPr>
                                <w:rFonts w:ascii="Optima" w:hAnsi="Optima"/>
                              </w:rPr>
                              <w:t xml:space="preserve">How much is the Federal Government raising under this </w:t>
                            </w:r>
                            <w:r w:rsidR="0089714B">
                              <w:rPr>
                                <w:rFonts w:ascii="Optima" w:hAnsi="Optima"/>
                              </w:rPr>
                              <w:t>S</w:t>
                            </w:r>
                            <w:r w:rsidRPr="00B6117F">
                              <w:rPr>
                                <w:rFonts w:ascii="Optima" w:hAnsi="Optima"/>
                              </w:rPr>
                              <w:t>ukuk?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33AD3" id="Rectangle 7" o:spid="_x0000_s1029" style="position:absolute;left:0;text-align:left;margin-left:14.95pt;margin-top:4.15pt;width:347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" fillcolor="window" strokecolor="#090" strokeweight="2pt">
                <v:textbox>
                  <w:txbxContent>
                    <w:p w:rsidR="003219A1" w:rsidRPr="00B6117F" w:rsidRDefault="003219A1" w:rsidP="003219A1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B6117F">
                        <w:rPr>
                          <w:rFonts w:ascii="Optima" w:hAnsi="Optima"/>
                        </w:rPr>
                        <w:t xml:space="preserve">How much is the Federal Government raising under this </w:t>
                      </w:r>
                      <w:r w:rsidR="0089714B">
                        <w:rPr>
                          <w:rFonts w:ascii="Optima" w:hAnsi="Optima"/>
                        </w:rPr>
                        <w:t>S</w:t>
                      </w:r>
                      <w:r w:rsidRPr="00B6117F">
                        <w:rPr>
                          <w:rFonts w:ascii="Optima" w:hAnsi="Optima"/>
                        </w:rPr>
                        <w:t>ukuk?</w:t>
                      </w:r>
                    </w:p>
                  </w:txbxContent>
                </v:textbox>
              </v:rect>
            </w:pict>
          </mc:Fallback>
        </mc:AlternateContent>
      </w:r>
    </w:p>
    <w:p w:rsidR="003219A1" w:rsidRDefault="003219A1" w:rsidP="00DC08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</w:p>
    <w:p w:rsidR="003219A1" w:rsidRDefault="003219A1" w:rsidP="00DC08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</w:p>
    <w:p w:rsidR="003219A1" w:rsidRPr="00386676" w:rsidRDefault="003219A1" w:rsidP="00AF6A9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A96B02">
        <w:rPr>
          <w:rFonts w:ascii="Optima" w:hAnsi="Optima"/>
          <w:dstrike/>
        </w:rPr>
        <w:t>N</w:t>
      </w:r>
      <w:r w:rsidRPr="00A96B02">
        <w:rPr>
          <w:rFonts w:ascii="Optima" w:hAnsi="Optima"/>
        </w:rPr>
        <w:t>100billion</w:t>
      </w:r>
      <w:r>
        <w:rPr>
          <w:rFonts w:ascii="Optima" w:hAnsi="Optima"/>
        </w:rPr>
        <w:t xml:space="preserve"> (</w:t>
      </w:r>
      <w:r w:rsidR="0089714B">
        <w:rPr>
          <w:rFonts w:ascii="Optima" w:hAnsi="Optima"/>
        </w:rPr>
        <w:t>O</w:t>
      </w:r>
      <w:r>
        <w:rPr>
          <w:rFonts w:ascii="Optima" w:hAnsi="Optima"/>
        </w:rPr>
        <w:t xml:space="preserve">ne </w:t>
      </w:r>
      <w:r w:rsidR="0089714B">
        <w:rPr>
          <w:rFonts w:ascii="Optima" w:hAnsi="Optima"/>
        </w:rPr>
        <w:t>H</w:t>
      </w:r>
      <w:r>
        <w:rPr>
          <w:rFonts w:ascii="Optima" w:hAnsi="Optima"/>
        </w:rPr>
        <w:t xml:space="preserve">undred </w:t>
      </w:r>
      <w:r w:rsidR="0089714B">
        <w:rPr>
          <w:rFonts w:ascii="Optima" w:hAnsi="Optima"/>
        </w:rPr>
        <w:t>B</w:t>
      </w:r>
      <w:r>
        <w:rPr>
          <w:rFonts w:ascii="Optima" w:hAnsi="Optima"/>
        </w:rPr>
        <w:t xml:space="preserve">illion </w:t>
      </w:r>
      <w:r w:rsidR="0089714B">
        <w:rPr>
          <w:rFonts w:ascii="Optima" w:hAnsi="Optima"/>
        </w:rPr>
        <w:t>N</w:t>
      </w:r>
      <w:r>
        <w:rPr>
          <w:rFonts w:ascii="Optima" w:hAnsi="Optima"/>
        </w:rPr>
        <w:t xml:space="preserve">aira </w:t>
      </w:r>
      <w:r w:rsidR="0089714B">
        <w:rPr>
          <w:rFonts w:ascii="Optima" w:hAnsi="Optima"/>
        </w:rPr>
        <w:t>O</w:t>
      </w:r>
      <w:r>
        <w:rPr>
          <w:rFonts w:ascii="Optima" w:hAnsi="Optima"/>
        </w:rPr>
        <w:t>nly).</w:t>
      </w:r>
    </w:p>
    <w:p w:rsidR="00E33292" w:rsidRPr="00B44156" w:rsidRDefault="00E33292" w:rsidP="00B44156">
      <w:pPr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C22238" w:rsidRDefault="005F2E6D" w:rsidP="00DC08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  <w:r w:rsidRPr="00A07AE1">
        <w:rPr>
          <w:rFonts w:ascii="Optima" w:hAnsi="Optima"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65740F" wp14:editId="38225FE8">
                <wp:simplePos x="0" y="0"/>
                <wp:positionH relativeFrom="column">
                  <wp:posOffset>190500</wp:posOffset>
                </wp:positionH>
                <wp:positionV relativeFrom="paragraph">
                  <wp:posOffset>154940</wp:posOffset>
                </wp:positionV>
                <wp:extent cx="383857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F21" w:rsidRPr="00B6117F" w:rsidRDefault="000E6F21" w:rsidP="00A07AE1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B6117F">
                              <w:rPr>
                                <w:rFonts w:ascii="Optima" w:hAnsi="Optima"/>
                              </w:rPr>
                              <w:t xml:space="preserve">What will the </w:t>
                            </w:r>
                            <w:r w:rsidR="00B6117F">
                              <w:rPr>
                                <w:rFonts w:ascii="Optima" w:hAnsi="Optima"/>
                              </w:rPr>
                              <w:t>Federal G</w:t>
                            </w:r>
                            <w:r w:rsidRPr="00B6117F">
                              <w:rPr>
                                <w:rFonts w:ascii="Optima" w:hAnsi="Optima"/>
                              </w:rPr>
                              <w:t>overnment do with the funds raised?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5740F" id="Rectangle 8" o:spid="_x0000_s1030" style="position:absolute;left:0;text-align:left;margin-left:15pt;margin-top:12.2pt;width:302.2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" fillcolor="window" strokecolor="#090" strokeweight="2pt">
                <v:textbox>
                  <w:txbxContent>
                    <w:p w:rsidR="000E6F21" w:rsidRPr="00B6117F" w:rsidRDefault="000E6F21" w:rsidP="00A07AE1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B6117F">
                        <w:rPr>
                          <w:rFonts w:ascii="Optima" w:hAnsi="Optima"/>
                        </w:rPr>
                        <w:t xml:space="preserve">What will the </w:t>
                      </w:r>
                      <w:r w:rsidR="00B6117F">
                        <w:rPr>
                          <w:rFonts w:ascii="Optima" w:hAnsi="Optima"/>
                        </w:rPr>
                        <w:t>Federal G</w:t>
                      </w:r>
                      <w:r w:rsidRPr="00B6117F">
                        <w:rPr>
                          <w:rFonts w:ascii="Optima" w:hAnsi="Optima"/>
                        </w:rPr>
                        <w:t>overnment do with the funds raised?</w:t>
                      </w:r>
                    </w:p>
                  </w:txbxContent>
                </v:textbox>
              </v:rect>
            </w:pict>
          </mc:Fallback>
        </mc:AlternateContent>
      </w:r>
    </w:p>
    <w:p w:rsidR="00FD3991" w:rsidRDefault="00FD3991" w:rsidP="00FD399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</w:p>
    <w:p w:rsidR="00FD3991" w:rsidRDefault="00FD3991" w:rsidP="00FD399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Optima" w:eastAsia="Times New Roman" w:hAnsi="Optima" w:cs="Lucida Sans Unicode"/>
        </w:rPr>
      </w:pPr>
    </w:p>
    <w:p w:rsidR="00A07AE1" w:rsidRDefault="00A07AE1" w:rsidP="00A07AE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A96B02">
        <w:rPr>
          <w:rFonts w:ascii="Optima" w:hAnsi="Optima"/>
        </w:rPr>
        <w:t xml:space="preserve">The funds will be </w:t>
      </w:r>
      <w:r w:rsidR="00B44156">
        <w:rPr>
          <w:rFonts w:ascii="Optima" w:hAnsi="Optima"/>
        </w:rPr>
        <w:t>used</w:t>
      </w:r>
      <w:r w:rsidRPr="00A96B02">
        <w:rPr>
          <w:rFonts w:ascii="Optima" w:hAnsi="Optima"/>
        </w:rPr>
        <w:t xml:space="preserve"> for the construction and rehabilitation of </w:t>
      </w:r>
      <w:r w:rsidR="0089714B">
        <w:rPr>
          <w:rFonts w:ascii="Optima" w:hAnsi="Optima"/>
        </w:rPr>
        <w:t xml:space="preserve">sections </w:t>
      </w:r>
      <w:r w:rsidR="0071470F">
        <w:rPr>
          <w:rFonts w:ascii="Optima" w:hAnsi="Optima"/>
        </w:rPr>
        <w:t xml:space="preserve">of </w:t>
      </w:r>
      <w:r w:rsidR="00BA294A">
        <w:rPr>
          <w:rFonts w:ascii="Optima" w:hAnsi="Optima"/>
        </w:rPr>
        <w:t xml:space="preserve">key economic </w:t>
      </w:r>
      <w:r w:rsidRPr="00A96B02">
        <w:rPr>
          <w:rFonts w:ascii="Optima" w:hAnsi="Optima"/>
        </w:rPr>
        <w:t xml:space="preserve">roads across the </w:t>
      </w:r>
      <w:r w:rsidRPr="00A07AE1">
        <w:rPr>
          <w:rFonts w:ascii="Optima" w:hAnsi="Optima"/>
        </w:rPr>
        <w:t xml:space="preserve">six geopolitical zones </w:t>
      </w:r>
      <w:r w:rsidR="00B44156">
        <w:rPr>
          <w:rFonts w:ascii="Optima" w:hAnsi="Optima"/>
        </w:rPr>
        <w:t>of Nigeria</w:t>
      </w:r>
      <w:r w:rsidRPr="00A07AE1">
        <w:rPr>
          <w:rFonts w:ascii="Optima" w:hAnsi="Optima"/>
        </w:rPr>
        <w:t>.</w:t>
      </w:r>
    </w:p>
    <w:p w:rsidR="00214241" w:rsidRDefault="00214241" w:rsidP="000F78C1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214241" w:rsidRDefault="00214241" w:rsidP="00A07AE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t>Some of the roads include the Ibadan-Ilorin Road (Oyo-</w:t>
      </w:r>
      <w:proofErr w:type="spellStart"/>
      <w:r>
        <w:rPr>
          <w:rFonts w:ascii="Optima" w:hAnsi="Optima"/>
        </w:rPr>
        <w:t>Ogbomoso</w:t>
      </w:r>
      <w:proofErr w:type="spellEnd"/>
      <w:r>
        <w:rPr>
          <w:rFonts w:ascii="Optima" w:hAnsi="Optima"/>
        </w:rPr>
        <w:t xml:space="preserve">), </w:t>
      </w:r>
      <w:proofErr w:type="spellStart"/>
      <w:r>
        <w:rPr>
          <w:rFonts w:ascii="Optima" w:hAnsi="Optima"/>
        </w:rPr>
        <w:t>Kolo</w:t>
      </w:r>
      <w:proofErr w:type="spellEnd"/>
      <w:r>
        <w:rPr>
          <w:rFonts w:ascii="Optima" w:hAnsi="Optima"/>
        </w:rPr>
        <w:t>-</w:t>
      </w:r>
      <w:proofErr w:type="spellStart"/>
      <w:r>
        <w:rPr>
          <w:rFonts w:ascii="Optima" w:hAnsi="Optima"/>
        </w:rPr>
        <w:t>Otuoke</w:t>
      </w:r>
      <w:proofErr w:type="spellEnd"/>
      <w:r>
        <w:rPr>
          <w:rFonts w:ascii="Optima" w:hAnsi="Optima"/>
        </w:rPr>
        <w:t>-</w:t>
      </w:r>
      <w:proofErr w:type="spellStart"/>
      <w:r>
        <w:rPr>
          <w:rFonts w:ascii="Optima" w:hAnsi="Optima"/>
        </w:rPr>
        <w:t>Bayelsa</w:t>
      </w:r>
      <w:proofErr w:type="spellEnd"/>
      <w:r>
        <w:rPr>
          <w:rFonts w:ascii="Optima" w:hAnsi="Optima"/>
        </w:rPr>
        <w:t>-Palm Road</w:t>
      </w:r>
      <w:r w:rsidR="002C4D11" w:rsidRPr="002C4D11">
        <w:rPr>
          <w:rFonts w:ascii="Optima" w:hAnsi="Optima"/>
        </w:rPr>
        <w:t xml:space="preserve"> </w:t>
      </w:r>
      <w:r w:rsidR="002C4D11">
        <w:rPr>
          <w:rFonts w:ascii="Optima" w:hAnsi="Optima"/>
        </w:rPr>
        <w:t>(</w:t>
      </w:r>
      <w:proofErr w:type="spellStart"/>
      <w:r w:rsidR="002C4D11">
        <w:rPr>
          <w:rFonts w:ascii="Optima" w:hAnsi="Optima"/>
        </w:rPr>
        <w:t>Yenegwe</w:t>
      </w:r>
      <w:proofErr w:type="spellEnd"/>
      <w:r w:rsidR="002C4D11">
        <w:rPr>
          <w:rFonts w:ascii="Optima" w:hAnsi="Optima"/>
        </w:rPr>
        <w:t xml:space="preserve"> Road Junction)</w:t>
      </w:r>
      <w:r>
        <w:rPr>
          <w:rFonts w:ascii="Optima" w:hAnsi="Optima"/>
        </w:rPr>
        <w:t>, Enugu-Port</w:t>
      </w:r>
      <w:r w:rsidR="0089714B">
        <w:rPr>
          <w:rFonts w:ascii="Optima" w:hAnsi="Optima"/>
        </w:rPr>
        <w:t xml:space="preserve"> </w:t>
      </w:r>
      <w:r>
        <w:rPr>
          <w:rFonts w:ascii="Optima" w:hAnsi="Optima"/>
        </w:rPr>
        <w:t>Harcourt Expressway (Enugu-</w:t>
      </w:r>
      <w:proofErr w:type="spellStart"/>
      <w:r>
        <w:rPr>
          <w:rFonts w:ascii="Optima" w:hAnsi="Optima"/>
        </w:rPr>
        <w:t>Lokpanta</w:t>
      </w:r>
      <w:proofErr w:type="spellEnd"/>
      <w:r>
        <w:rPr>
          <w:rFonts w:ascii="Optima" w:hAnsi="Optima"/>
        </w:rPr>
        <w:t>), Kaduna Eastern By-Pass</w:t>
      </w:r>
      <w:r w:rsidR="00083906" w:rsidRPr="00083906">
        <w:rPr>
          <w:rFonts w:ascii="Optima" w:hAnsi="Optima"/>
        </w:rPr>
        <w:t xml:space="preserve"> </w:t>
      </w:r>
      <w:r w:rsidR="00083906">
        <w:rPr>
          <w:rFonts w:ascii="Optima" w:hAnsi="Optima"/>
        </w:rPr>
        <w:t>and</w:t>
      </w:r>
      <w:r>
        <w:rPr>
          <w:rFonts w:ascii="Optima" w:hAnsi="Optima"/>
        </w:rPr>
        <w:t xml:space="preserve"> Kano-Mai</w:t>
      </w:r>
      <w:r w:rsidR="00083906">
        <w:rPr>
          <w:rFonts w:ascii="Optima" w:hAnsi="Optima"/>
        </w:rPr>
        <w:t>duguri Road (</w:t>
      </w:r>
      <w:proofErr w:type="spellStart"/>
      <w:r w:rsidR="00083906">
        <w:rPr>
          <w:rFonts w:ascii="Optima" w:hAnsi="Optima"/>
        </w:rPr>
        <w:t>Potiskum-Damaturu</w:t>
      </w:r>
      <w:proofErr w:type="spellEnd"/>
      <w:r w:rsidR="00083906">
        <w:rPr>
          <w:rFonts w:ascii="Optima" w:hAnsi="Optima"/>
        </w:rPr>
        <w:t>).</w:t>
      </w:r>
      <w:r w:rsidR="00083906">
        <w:rPr>
          <w:rFonts w:ascii="Optima" w:hAnsi="Optima"/>
        </w:rPr>
        <w:tab/>
      </w:r>
    </w:p>
    <w:p w:rsidR="005F2E6D" w:rsidRDefault="005F2E6D" w:rsidP="005F2E6D">
      <w:pPr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C12AA5" w:rsidRDefault="0089714B" w:rsidP="005F2E6D">
      <w:p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2D9A91" wp14:editId="448F8744">
                <wp:simplePos x="0" y="0"/>
                <wp:positionH relativeFrom="column">
                  <wp:posOffset>266699</wp:posOffset>
                </wp:positionH>
                <wp:positionV relativeFrom="paragraph">
                  <wp:posOffset>40640</wp:posOffset>
                </wp:positionV>
                <wp:extent cx="37623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F21" w:rsidRPr="00B6117F" w:rsidRDefault="0089714B" w:rsidP="00386676">
                            <w:pPr>
                              <w:rPr>
                                <w:rFonts w:ascii="Optima" w:hAnsi="Optima"/>
                              </w:rPr>
                            </w:pPr>
                            <w:r>
                              <w:rPr>
                                <w:rFonts w:ascii="Optima" w:hAnsi="Optima"/>
                              </w:rPr>
                              <w:t xml:space="preserve">   </w:t>
                            </w:r>
                            <w:r w:rsidR="000E6F21" w:rsidRPr="00B6117F">
                              <w:rPr>
                                <w:rFonts w:ascii="Optima" w:hAnsi="Optima"/>
                              </w:rPr>
                              <w:t xml:space="preserve">How is </w:t>
                            </w:r>
                            <w:r>
                              <w:rPr>
                                <w:rFonts w:ascii="Optima" w:hAnsi="Optima"/>
                              </w:rPr>
                              <w:t>S</w:t>
                            </w:r>
                            <w:r w:rsidR="000E6F21" w:rsidRPr="00B6117F">
                              <w:rPr>
                                <w:rFonts w:ascii="Optima" w:hAnsi="Optima"/>
                              </w:rPr>
                              <w:t xml:space="preserve">ukuk </w:t>
                            </w:r>
                            <w:r>
                              <w:rPr>
                                <w:rFonts w:ascii="Optima" w:hAnsi="Optima"/>
                              </w:rPr>
                              <w:t>d</w:t>
                            </w:r>
                            <w:r w:rsidR="000E6F21" w:rsidRPr="00B6117F">
                              <w:rPr>
                                <w:rFonts w:ascii="Optima" w:hAnsi="Optima"/>
                              </w:rPr>
                              <w:t xml:space="preserve">ifferent from </w:t>
                            </w:r>
                            <w:r>
                              <w:rPr>
                                <w:rFonts w:ascii="Optima" w:hAnsi="Optima"/>
                              </w:rPr>
                              <w:t xml:space="preserve">Conventional </w:t>
                            </w:r>
                            <w:r w:rsidR="003E7173">
                              <w:rPr>
                                <w:rFonts w:ascii="Optima" w:hAnsi="Optima"/>
                              </w:rPr>
                              <w:t>B</w:t>
                            </w:r>
                            <w:r w:rsidR="000E6F21" w:rsidRPr="00B6117F">
                              <w:rPr>
                                <w:rFonts w:ascii="Optima" w:hAnsi="Optima"/>
                              </w:rPr>
                              <w:t>onds?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D9A91" id="Rectangle 4" o:spid="_x0000_s1031" style="position:absolute;left:0;text-align:left;margin-left:21pt;margin-top:3.2pt;width:296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" fillcolor="window" strokecolor="#090" strokeweight="2pt">
                <v:textbox>
                  <w:txbxContent>
                    <w:p w:rsidR="000E6F21" w:rsidRPr="00B6117F" w:rsidRDefault="0089714B" w:rsidP="00386676">
                      <w:pPr>
                        <w:rPr>
                          <w:rFonts w:ascii="Optima" w:hAnsi="Optima"/>
                        </w:rPr>
                      </w:pPr>
                      <w:r>
                        <w:rPr>
                          <w:rFonts w:ascii="Optima" w:hAnsi="Optima"/>
                        </w:rPr>
                        <w:t xml:space="preserve">   </w:t>
                      </w:r>
                      <w:r w:rsidR="000E6F21" w:rsidRPr="00B6117F">
                        <w:rPr>
                          <w:rFonts w:ascii="Optima" w:hAnsi="Optima"/>
                        </w:rPr>
                        <w:t xml:space="preserve">How is </w:t>
                      </w:r>
                      <w:r>
                        <w:rPr>
                          <w:rFonts w:ascii="Optima" w:hAnsi="Optima"/>
                        </w:rPr>
                        <w:t>S</w:t>
                      </w:r>
                      <w:r w:rsidR="000E6F21" w:rsidRPr="00B6117F">
                        <w:rPr>
                          <w:rFonts w:ascii="Optima" w:hAnsi="Optima"/>
                        </w:rPr>
                        <w:t xml:space="preserve">ukuk </w:t>
                      </w:r>
                      <w:r>
                        <w:rPr>
                          <w:rFonts w:ascii="Optima" w:hAnsi="Optima"/>
                        </w:rPr>
                        <w:t>d</w:t>
                      </w:r>
                      <w:r w:rsidR="000E6F21" w:rsidRPr="00B6117F">
                        <w:rPr>
                          <w:rFonts w:ascii="Optima" w:hAnsi="Optima"/>
                        </w:rPr>
                        <w:t xml:space="preserve">ifferent from </w:t>
                      </w:r>
                      <w:r>
                        <w:rPr>
                          <w:rFonts w:ascii="Optima" w:hAnsi="Optima"/>
                        </w:rPr>
                        <w:t xml:space="preserve">Conventional </w:t>
                      </w:r>
                      <w:r w:rsidR="003E7173">
                        <w:rPr>
                          <w:rFonts w:ascii="Optima" w:hAnsi="Optima"/>
                        </w:rPr>
                        <w:t>B</w:t>
                      </w:r>
                      <w:r w:rsidR="000E6F21" w:rsidRPr="00B6117F">
                        <w:rPr>
                          <w:rFonts w:ascii="Optima" w:hAnsi="Optima"/>
                        </w:rPr>
                        <w:t>onds?</w:t>
                      </w:r>
                    </w:p>
                  </w:txbxContent>
                </v:textbox>
              </v:rect>
            </w:pict>
          </mc:Fallback>
        </mc:AlternateContent>
      </w:r>
    </w:p>
    <w:p w:rsidR="00A07AE1" w:rsidRDefault="00A07AE1" w:rsidP="004C4014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A07AE1" w:rsidRDefault="00A07AE1" w:rsidP="004C4014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tbl>
      <w:tblPr>
        <w:tblStyle w:val="LightGrid-Accent3"/>
        <w:tblW w:w="8910" w:type="dxa"/>
        <w:tblInd w:w="468" w:type="dxa"/>
        <w:tblLook w:val="04A0" w:firstRow="1" w:lastRow="0" w:firstColumn="1" w:lastColumn="0" w:noHBand="0" w:noVBand="1"/>
      </w:tblPr>
      <w:tblGrid>
        <w:gridCol w:w="4111"/>
        <w:gridCol w:w="4799"/>
      </w:tblGrid>
      <w:tr w:rsidR="008B6F7E" w:rsidRPr="008B6F7E" w:rsidTr="00F80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B44156" w:rsidRPr="008B6F7E" w:rsidRDefault="00B44156" w:rsidP="00443605">
            <w:pPr>
              <w:rPr>
                <w:rFonts w:ascii="Optima" w:hAnsi="Optima" w:cs="Lucida Sans Unicode"/>
                <w:szCs w:val="20"/>
              </w:rPr>
            </w:pPr>
            <w:r w:rsidRPr="008B6F7E">
              <w:rPr>
                <w:rFonts w:ascii="Optima" w:hAnsi="Optima" w:cs="Lucida Sans Unicode"/>
                <w:szCs w:val="20"/>
              </w:rPr>
              <w:t xml:space="preserve">SUKUK </w:t>
            </w:r>
          </w:p>
        </w:tc>
        <w:tc>
          <w:tcPr>
            <w:tcW w:w="4799" w:type="dxa"/>
          </w:tcPr>
          <w:p w:rsidR="00B44156" w:rsidRPr="008B6F7E" w:rsidRDefault="00B44156" w:rsidP="000E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Lucida Sans Unicode"/>
                <w:szCs w:val="20"/>
              </w:rPr>
            </w:pPr>
            <w:r w:rsidRPr="008B6F7E">
              <w:rPr>
                <w:rFonts w:ascii="Optima" w:hAnsi="Optima" w:cs="Lucida Sans Unicode"/>
                <w:szCs w:val="20"/>
              </w:rPr>
              <w:t>BOND</w:t>
            </w:r>
          </w:p>
        </w:tc>
      </w:tr>
      <w:tr w:rsidR="008B6F7E" w:rsidRPr="008B6F7E" w:rsidTr="00F8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B44156" w:rsidRPr="008B6F7E" w:rsidRDefault="00331133" w:rsidP="00331133">
            <w:pPr>
              <w:jc w:val="both"/>
              <w:rPr>
                <w:rFonts w:ascii="Optima" w:hAnsi="Optima" w:cs="Lucida Sans Unicode"/>
                <w:b w:val="0"/>
                <w:szCs w:val="20"/>
              </w:rPr>
            </w:pPr>
            <w:r w:rsidRPr="008B6F7E">
              <w:rPr>
                <w:rFonts w:ascii="Optima" w:hAnsi="Optima" w:cs="Lucida Sans Unicode"/>
                <w:b w:val="0"/>
                <w:szCs w:val="20"/>
              </w:rPr>
              <w:t>Represent</w:t>
            </w:r>
            <w:r w:rsidR="00B44156" w:rsidRPr="008B6F7E">
              <w:rPr>
                <w:rFonts w:ascii="Optima" w:hAnsi="Optima" w:cs="Lucida Sans Unicode"/>
                <w:b w:val="0"/>
                <w:szCs w:val="20"/>
              </w:rPr>
              <w:t xml:space="preserve"> ownership </w:t>
            </w:r>
            <w:r w:rsidRPr="008B6F7E">
              <w:rPr>
                <w:rFonts w:ascii="Optima" w:hAnsi="Optima" w:cs="Lucida Sans Unicode"/>
                <w:b w:val="0"/>
                <w:szCs w:val="20"/>
              </w:rPr>
              <w:t>interest</w:t>
            </w:r>
            <w:r w:rsidR="00B44156" w:rsidRPr="008B6F7E">
              <w:rPr>
                <w:rFonts w:ascii="Optima" w:hAnsi="Optima" w:cs="Lucida Sans Unicode"/>
                <w:b w:val="0"/>
                <w:szCs w:val="20"/>
              </w:rPr>
              <w:t xml:space="preserve"> </w:t>
            </w:r>
            <w:r w:rsidRPr="008B6F7E">
              <w:rPr>
                <w:rFonts w:ascii="Optima" w:hAnsi="Optima" w:cs="Lucida Sans Unicode"/>
                <w:b w:val="0"/>
                <w:szCs w:val="20"/>
              </w:rPr>
              <w:t>in assets</w:t>
            </w:r>
            <w:r w:rsidR="00B44156" w:rsidRPr="008B6F7E">
              <w:rPr>
                <w:rFonts w:ascii="Optima" w:hAnsi="Optima" w:cs="Lucida Sans Unicode"/>
                <w:b w:val="0"/>
                <w:szCs w:val="20"/>
              </w:rPr>
              <w:t>.</w:t>
            </w:r>
          </w:p>
        </w:tc>
        <w:tc>
          <w:tcPr>
            <w:tcW w:w="4799" w:type="dxa"/>
          </w:tcPr>
          <w:p w:rsidR="00B44156" w:rsidRPr="008B6F7E" w:rsidRDefault="00B44156" w:rsidP="007D6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Lucida Sans Unicode"/>
                <w:szCs w:val="20"/>
              </w:rPr>
            </w:pPr>
            <w:r w:rsidRPr="008B6F7E">
              <w:rPr>
                <w:rFonts w:ascii="Optima" w:hAnsi="Optima" w:cs="Lucida Sans Unicode"/>
                <w:szCs w:val="20"/>
              </w:rPr>
              <w:t>Bonds represent a pure debt obligation due from the issuer.</w:t>
            </w:r>
          </w:p>
        </w:tc>
      </w:tr>
      <w:tr w:rsidR="008B6F7E" w:rsidRPr="008B6F7E" w:rsidTr="00F80D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B44156" w:rsidRPr="008B6F7E" w:rsidRDefault="00331133" w:rsidP="00331133">
            <w:pPr>
              <w:jc w:val="both"/>
              <w:rPr>
                <w:rFonts w:ascii="Optima" w:hAnsi="Optima" w:cs="Lucida Sans Unicode"/>
                <w:b w:val="0"/>
                <w:szCs w:val="20"/>
              </w:rPr>
            </w:pPr>
            <w:r w:rsidRPr="008B6F7E">
              <w:rPr>
                <w:rFonts w:ascii="Optima" w:hAnsi="Optima" w:cs="Lucida Sans Unicode"/>
                <w:b w:val="0"/>
                <w:szCs w:val="20"/>
              </w:rPr>
              <w:t xml:space="preserve">The funds raised from </w:t>
            </w:r>
            <w:r w:rsidR="0089714B">
              <w:rPr>
                <w:rFonts w:ascii="Optima" w:hAnsi="Optima" w:cs="Lucida Sans Unicode"/>
                <w:b w:val="0"/>
                <w:szCs w:val="20"/>
              </w:rPr>
              <w:t>S</w:t>
            </w:r>
            <w:r w:rsidRPr="008B6F7E">
              <w:rPr>
                <w:rFonts w:ascii="Optima" w:hAnsi="Optima" w:cs="Lucida Sans Unicode"/>
                <w:b w:val="0"/>
                <w:szCs w:val="20"/>
              </w:rPr>
              <w:t>ukuk issuance must be used only for ethical purposes.</w:t>
            </w:r>
          </w:p>
        </w:tc>
        <w:tc>
          <w:tcPr>
            <w:tcW w:w="4799" w:type="dxa"/>
          </w:tcPr>
          <w:p w:rsidR="00B44156" w:rsidRPr="008B6F7E" w:rsidRDefault="00331133" w:rsidP="00AF6A9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tima" w:hAnsi="Optima" w:cs="Lucida Sans Unicode"/>
                <w:szCs w:val="20"/>
              </w:rPr>
            </w:pPr>
            <w:r w:rsidRPr="008B6F7E">
              <w:rPr>
                <w:rFonts w:ascii="Optima" w:hAnsi="Optima" w:cs="Lucida Sans Unicode"/>
                <w:szCs w:val="20"/>
              </w:rPr>
              <w:t>Bonds can be issued to finance any legal purpose</w:t>
            </w:r>
            <w:r w:rsidR="0089714B">
              <w:rPr>
                <w:rFonts w:ascii="Optima" w:hAnsi="Optima" w:cs="Lucida Sans Unicode"/>
                <w:szCs w:val="20"/>
              </w:rPr>
              <w:t>.</w:t>
            </w:r>
            <w:r w:rsidRPr="008B6F7E">
              <w:rPr>
                <w:rFonts w:ascii="Optima" w:hAnsi="Optima" w:cs="Lucida Sans Unicode"/>
                <w:szCs w:val="20"/>
              </w:rPr>
              <w:t xml:space="preserve"> </w:t>
            </w:r>
          </w:p>
        </w:tc>
      </w:tr>
      <w:tr w:rsidR="008B6F7E" w:rsidRPr="008B6F7E" w:rsidTr="00F8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331133" w:rsidRPr="008B6F7E" w:rsidRDefault="00331133" w:rsidP="00331133">
            <w:pPr>
              <w:jc w:val="both"/>
              <w:rPr>
                <w:rFonts w:ascii="Optima" w:hAnsi="Optima" w:cs="Lucida Sans Unicode"/>
                <w:b w:val="0"/>
                <w:szCs w:val="20"/>
              </w:rPr>
            </w:pPr>
            <w:r w:rsidRPr="008B6F7E">
              <w:rPr>
                <w:rFonts w:ascii="Optima" w:hAnsi="Optima" w:cs="Lucida Sans Unicode"/>
                <w:b w:val="0"/>
                <w:szCs w:val="20"/>
              </w:rPr>
              <w:t xml:space="preserve">The sale of </w:t>
            </w:r>
            <w:r w:rsidR="0089714B">
              <w:rPr>
                <w:rFonts w:ascii="Optima" w:hAnsi="Optima" w:cs="Lucida Sans Unicode"/>
                <w:b w:val="0"/>
                <w:szCs w:val="20"/>
              </w:rPr>
              <w:t>S</w:t>
            </w:r>
            <w:r w:rsidRPr="008B6F7E">
              <w:rPr>
                <w:rFonts w:ascii="Optima" w:hAnsi="Optima" w:cs="Lucida Sans Unicode"/>
                <w:b w:val="0"/>
                <w:szCs w:val="20"/>
              </w:rPr>
              <w:t>ukuk represents the sale of the holder’s interest in an asset.</w:t>
            </w:r>
          </w:p>
        </w:tc>
        <w:tc>
          <w:tcPr>
            <w:tcW w:w="4799" w:type="dxa"/>
          </w:tcPr>
          <w:p w:rsidR="00331133" w:rsidRPr="008B6F7E" w:rsidRDefault="00331133" w:rsidP="003311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Lucida Sans Unicode"/>
                <w:szCs w:val="20"/>
              </w:rPr>
            </w:pPr>
            <w:r w:rsidRPr="008B6F7E">
              <w:rPr>
                <w:rFonts w:ascii="Optima" w:hAnsi="Optima" w:cs="Lucida Sans Unicode"/>
                <w:szCs w:val="20"/>
              </w:rPr>
              <w:t xml:space="preserve">The sale of a </w:t>
            </w:r>
            <w:r w:rsidR="0089714B">
              <w:rPr>
                <w:rFonts w:ascii="Optima" w:hAnsi="Optima" w:cs="Lucida Sans Unicode"/>
                <w:szCs w:val="20"/>
              </w:rPr>
              <w:t>B</w:t>
            </w:r>
            <w:r w:rsidRPr="008B6F7E">
              <w:rPr>
                <w:rFonts w:ascii="Optima" w:hAnsi="Optima" w:cs="Lucida Sans Unicode"/>
                <w:szCs w:val="20"/>
              </w:rPr>
              <w:t>ond is the sale of a debt.</w:t>
            </w:r>
          </w:p>
        </w:tc>
      </w:tr>
    </w:tbl>
    <w:p w:rsidR="00613DEA" w:rsidRDefault="00613DEA" w:rsidP="00613DEA">
      <w:pPr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473B4D" w:rsidRDefault="00613DEA" w:rsidP="00B736D8">
      <w:pPr>
        <w:shd w:val="clear" w:color="auto" w:fill="FFFFFF"/>
        <w:spacing w:after="0" w:line="240" w:lineRule="auto"/>
        <w:jc w:val="both"/>
        <w:rPr>
          <w:rFonts w:ascii="Optima" w:hAnsi="Optima"/>
          <w:b/>
        </w:rPr>
      </w:pPr>
      <w:r w:rsidRPr="00DD5C21">
        <w:rPr>
          <w:rFonts w:ascii="Optima" w:hAnsi="Optima"/>
        </w:rPr>
        <w:t xml:space="preserve"> </w:t>
      </w:r>
    </w:p>
    <w:p w:rsidR="00B736D8" w:rsidRPr="00A96B02" w:rsidRDefault="00A07AE1" w:rsidP="00B736D8">
      <w:pPr>
        <w:shd w:val="clear" w:color="auto" w:fill="FFFFFF"/>
        <w:spacing w:after="0" w:line="240" w:lineRule="auto"/>
        <w:jc w:val="both"/>
        <w:rPr>
          <w:rFonts w:ascii="Optima" w:hAnsi="Optima"/>
          <w:b/>
        </w:rPr>
      </w:pPr>
      <w:r w:rsidRPr="00A07AE1">
        <w:rPr>
          <w:rFonts w:ascii="Optima" w:hAnsi="Optima"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D6121" wp14:editId="07640935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263842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F21" w:rsidRPr="00B6117F" w:rsidRDefault="00331133" w:rsidP="00A07AE1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>
                              <w:rPr>
                                <w:rFonts w:ascii="Optima" w:hAnsi="Optima"/>
                              </w:rPr>
                              <w:t xml:space="preserve">What are the key terms of this </w:t>
                            </w:r>
                            <w:r w:rsidR="0089714B">
                              <w:rPr>
                                <w:rFonts w:ascii="Optima" w:hAnsi="Optima"/>
                              </w:rPr>
                              <w:t>S</w:t>
                            </w:r>
                            <w:r w:rsidR="000E6F21" w:rsidRPr="00B6117F">
                              <w:rPr>
                                <w:rFonts w:ascii="Optima" w:hAnsi="Optima"/>
                              </w:rPr>
                              <w:t>ukuk?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6121" id="Rectangle 6" o:spid="_x0000_s1032" style="position:absolute;left:0;text-align:left;margin-left:15.75pt;margin-top:.85pt;width:20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" fillcolor="window" strokecolor="#090" strokeweight="2pt">
                <v:textbox>
                  <w:txbxContent>
                    <w:p w:rsidR="000E6F21" w:rsidRPr="00B6117F" w:rsidRDefault="00331133" w:rsidP="00A07AE1">
                      <w:pPr>
                        <w:jc w:val="center"/>
                        <w:rPr>
                          <w:rFonts w:ascii="Optima" w:hAnsi="Optima"/>
                        </w:rPr>
                      </w:pPr>
                      <w:r>
                        <w:rPr>
                          <w:rFonts w:ascii="Optima" w:hAnsi="Optima"/>
                        </w:rPr>
                        <w:t xml:space="preserve">What are the key terms of this </w:t>
                      </w:r>
                      <w:r w:rsidR="0089714B">
                        <w:rPr>
                          <w:rFonts w:ascii="Optima" w:hAnsi="Optima"/>
                        </w:rPr>
                        <w:t>S</w:t>
                      </w:r>
                      <w:r w:rsidR="000E6F21" w:rsidRPr="00B6117F">
                        <w:rPr>
                          <w:rFonts w:ascii="Optima" w:hAnsi="Optima"/>
                        </w:rPr>
                        <w:t>ukuk?</w:t>
                      </w:r>
                    </w:p>
                  </w:txbxContent>
                </v:textbox>
              </v:rect>
            </w:pict>
          </mc:Fallback>
        </mc:AlternateContent>
      </w:r>
    </w:p>
    <w:p w:rsidR="00A07AE1" w:rsidRPr="00A07AE1" w:rsidRDefault="00A07AE1" w:rsidP="00A07AE1">
      <w:pPr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5F0DC2" w:rsidRDefault="005F0DC2" w:rsidP="00DC0824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tbl>
      <w:tblPr>
        <w:tblStyle w:val="LightGrid-Accent3"/>
        <w:tblW w:w="8963" w:type="dxa"/>
        <w:tblInd w:w="392" w:type="dxa"/>
        <w:tblLook w:val="04A0" w:firstRow="1" w:lastRow="0" w:firstColumn="1" w:lastColumn="0" w:noHBand="0" w:noVBand="1"/>
      </w:tblPr>
      <w:tblGrid>
        <w:gridCol w:w="2159"/>
        <w:gridCol w:w="6804"/>
      </w:tblGrid>
      <w:tr w:rsidR="00823927" w:rsidRPr="000E6F21" w:rsidTr="00E33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noWrap/>
            <w:hideMark/>
          </w:tcPr>
          <w:p w:rsidR="00823927" w:rsidRPr="000E6F21" w:rsidRDefault="00823927" w:rsidP="00E42761">
            <w:pPr>
              <w:rPr>
                <w:rFonts w:ascii="Optima" w:eastAsia="Calibri" w:hAnsi="Optima" w:cs="Lucida Sans Unicode"/>
                <w:b w:val="0"/>
                <w:bCs w:val="0"/>
                <w:szCs w:val="20"/>
              </w:rPr>
            </w:pPr>
            <w:r w:rsidRPr="000E6F21">
              <w:rPr>
                <w:rFonts w:ascii="Optima" w:eastAsia="Calibri" w:hAnsi="Optima" w:cs="Lucida Sans Unicode"/>
                <w:szCs w:val="20"/>
              </w:rPr>
              <w:t>Issuer:</w:t>
            </w:r>
          </w:p>
        </w:tc>
        <w:tc>
          <w:tcPr>
            <w:tcW w:w="6804" w:type="dxa"/>
            <w:noWrap/>
            <w:hideMark/>
          </w:tcPr>
          <w:p w:rsidR="00823927" w:rsidRPr="00B6117F" w:rsidRDefault="00823927" w:rsidP="00E427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Calibri" w:hAnsi="Optima" w:cs="Lucida Sans Unicode"/>
                <w:b w:val="0"/>
                <w:szCs w:val="20"/>
              </w:rPr>
            </w:pPr>
            <w:r w:rsidRPr="00B6117F">
              <w:rPr>
                <w:rFonts w:ascii="Optima" w:eastAsia="Calibri" w:hAnsi="Optima" w:cs="Lucida Sans Unicode"/>
                <w:b w:val="0"/>
                <w:szCs w:val="20"/>
              </w:rPr>
              <w:t xml:space="preserve">FGN Roads Sukuk Company 1 PLC on behalf of the </w:t>
            </w:r>
          </w:p>
          <w:p w:rsidR="00823927" w:rsidRPr="000E6F21" w:rsidRDefault="00823927" w:rsidP="00E427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Calibri" w:hAnsi="Optima" w:cs="Lucida Sans Unicode"/>
                <w:szCs w:val="20"/>
              </w:rPr>
            </w:pPr>
            <w:r w:rsidRPr="00B6117F">
              <w:rPr>
                <w:rFonts w:ascii="Optima" w:eastAsia="Calibri" w:hAnsi="Optima" w:cs="Lucida Sans Unicode"/>
                <w:b w:val="0"/>
                <w:szCs w:val="20"/>
              </w:rPr>
              <w:t>Federal Government of Nigeria</w:t>
            </w:r>
          </w:p>
        </w:tc>
      </w:tr>
      <w:tr w:rsidR="00823927" w:rsidRPr="000E6F21" w:rsidTr="00E3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noWrap/>
            <w:hideMark/>
          </w:tcPr>
          <w:p w:rsidR="00823927" w:rsidRPr="000E6F21" w:rsidRDefault="00823927" w:rsidP="00E42761">
            <w:pPr>
              <w:rPr>
                <w:rFonts w:ascii="Optima" w:eastAsia="Calibri" w:hAnsi="Optima" w:cs="Lucida Sans Unicode"/>
                <w:b w:val="0"/>
                <w:bCs w:val="0"/>
                <w:szCs w:val="20"/>
              </w:rPr>
            </w:pPr>
            <w:r w:rsidRPr="000E6F21">
              <w:rPr>
                <w:rFonts w:ascii="Optima" w:eastAsia="Calibri" w:hAnsi="Optima" w:cs="Lucida Sans Unicode"/>
                <w:szCs w:val="20"/>
              </w:rPr>
              <w:t>Description:</w:t>
            </w:r>
          </w:p>
        </w:tc>
        <w:tc>
          <w:tcPr>
            <w:tcW w:w="6804" w:type="dxa"/>
            <w:noWrap/>
            <w:hideMark/>
          </w:tcPr>
          <w:p w:rsidR="00823927" w:rsidRPr="000E6F21" w:rsidRDefault="00347A2A" w:rsidP="00347A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Calibri" w:hAnsi="Optima" w:cs="Lucida Sans Unicode"/>
                <w:szCs w:val="20"/>
              </w:rPr>
            </w:pPr>
            <w:r>
              <w:rPr>
                <w:rFonts w:ascii="Optima" w:eastAsia="Calibri" w:hAnsi="Optima" w:cs="Lucida Sans Unicode"/>
                <w:szCs w:val="20"/>
              </w:rPr>
              <w:t>FGN Sovereign Sukuk due</w:t>
            </w:r>
            <w:r w:rsidR="00823927" w:rsidRPr="000E6F21">
              <w:rPr>
                <w:rFonts w:ascii="Optima" w:eastAsia="Calibri" w:hAnsi="Optima" w:cs="Lucida Sans Unicode"/>
                <w:szCs w:val="20"/>
              </w:rPr>
              <w:t xml:space="preserve"> 2024 at a </w:t>
            </w:r>
            <w:r>
              <w:rPr>
                <w:rFonts w:ascii="Optima" w:eastAsia="Calibri" w:hAnsi="Optima" w:cs="Lucida Sans Unicode"/>
                <w:szCs w:val="20"/>
              </w:rPr>
              <w:t>rental rate of 16.47</w:t>
            </w:r>
            <w:r w:rsidR="00823927" w:rsidRPr="000E6F21">
              <w:rPr>
                <w:rFonts w:ascii="Optima" w:eastAsia="Calibri" w:hAnsi="Optima" w:cs="Lucida Sans Unicode"/>
                <w:szCs w:val="20"/>
              </w:rPr>
              <w:t>%</w:t>
            </w:r>
          </w:p>
        </w:tc>
      </w:tr>
      <w:tr w:rsidR="00331133" w:rsidRPr="000E6F21" w:rsidTr="00E33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noWrap/>
          </w:tcPr>
          <w:p w:rsidR="00331133" w:rsidRPr="000E6F21" w:rsidRDefault="00331133" w:rsidP="00E42761">
            <w:pPr>
              <w:rPr>
                <w:rFonts w:ascii="Optima" w:eastAsia="Calibri" w:hAnsi="Optima" w:cs="Lucida Sans Unicode"/>
                <w:szCs w:val="20"/>
              </w:rPr>
            </w:pPr>
            <w:r>
              <w:rPr>
                <w:rFonts w:ascii="Optima" w:eastAsia="Calibri" w:hAnsi="Optima" w:cs="Lucida Sans Unicode"/>
                <w:szCs w:val="20"/>
              </w:rPr>
              <w:t>Tenor</w:t>
            </w:r>
          </w:p>
        </w:tc>
        <w:tc>
          <w:tcPr>
            <w:tcW w:w="6804" w:type="dxa"/>
            <w:noWrap/>
          </w:tcPr>
          <w:p w:rsidR="00331133" w:rsidRPr="000E6F21" w:rsidRDefault="00331133" w:rsidP="0033113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tima" w:eastAsia="Calibri" w:hAnsi="Optima" w:cs="Lucida Sans Unicode"/>
                <w:szCs w:val="20"/>
              </w:rPr>
            </w:pPr>
            <w:r w:rsidRPr="00331133">
              <w:rPr>
                <w:rFonts w:ascii="Optima" w:eastAsia="Calibri" w:hAnsi="Optima" w:cs="Lucida Sans Unicode"/>
                <w:szCs w:val="20"/>
              </w:rPr>
              <w:t>7</w:t>
            </w:r>
            <w:r>
              <w:rPr>
                <w:rFonts w:ascii="Optima" w:eastAsia="Calibri" w:hAnsi="Optima" w:cs="Lucida Sans Unicode"/>
                <w:szCs w:val="20"/>
              </w:rPr>
              <w:t xml:space="preserve"> </w:t>
            </w:r>
            <w:r w:rsidRPr="00331133">
              <w:rPr>
                <w:rFonts w:ascii="Optima" w:eastAsia="Calibri" w:hAnsi="Optima" w:cs="Lucida Sans Unicode"/>
                <w:szCs w:val="20"/>
              </w:rPr>
              <w:t>Year</w:t>
            </w:r>
            <w:r>
              <w:rPr>
                <w:rFonts w:ascii="Optima" w:eastAsia="Calibri" w:hAnsi="Optima" w:cs="Lucida Sans Unicode"/>
                <w:szCs w:val="20"/>
              </w:rPr>
              <w:t>s</w:t>
            </w:r>
          </w:p>
        </w:tc>
      </w:tr>
      <w:tr w:rsidR="00823927" w:rsidRPr="000E6F21" w:rsidTr="00E3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noWrap/>
          </w:tcPr>
          <w:p w:rsidR="00823927" w:rsidRPr="000E6F21" w:rsidRDefault="00823927" w:rsidP="00E42761">
            <w:pPr>
              <w:rPr>
                <w:rFonts w:ascii="Optima" w:eastAsia="Calibri" w:hAnsi="Optima" w:cs="Lucida Sans Unicode"/>
                <w:b w:val="0"/>
                <w:bCs w:val="0"/>
                <w:szCs w:val="20"/>
              </w:rPr>
            </w:pPr>
            <w:r w:rsidRPr="000E6F21">
              <w:rPr>
                <w:rFonts w:ascii="Optima" w:eastAsia="Calibri" w:hAnsi="Optima" w:cs="Lucida Sans Unicode"/>
                <w:szCs w:val="20"/>
              </w:rPr>
              <w:t>Issue Size:</w:t>
            </w:r>
          </w:p>
        </w:tc>
        <w:tc>
          <w:tcPr>
            <w:tcW w:w="6804" w:type="dxa"/>
            <w:noWrap/>
          </w:tcPr>
          <w:p w:rsidR="00823927" w:rsidRPr="000E6F21" w:rsidRDefault="00823927" w:rsidP="00E427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Calibri" w:hAnsi="Optima" w:cs="Lucida Sans Unicode"/>
                <w:szCs w:val="20"/>
              </w:rPr>
            </w:pPr>
            <w:r w:rsidRPr="000E6F21">
              <w:rPr>
                <w:rFonts w:ascii="Optima" w:eastAsia="Calibri" w:hAnsi="Optima" w:cs="Lucida Sans Unicode"/>
                <w:dstrike/>
                <w:szCs w:val="20"/>
              </w:rPr>
              <w:t>N</w:t>
            </w:r>
            <w:r w:rsidRPr="000E6F21">
              <w:rPr>
                <w:rFonts w:ascii="Optima" w:eastAsia="Calibri" w:hAnsi="Optima" w:cs="Lucida Sans Unicode"/>
                <w:szCs w:val="20"/>
              </w:rPr>
              <w:t>100,000,000,000</w:t>
            </w:r>
          </w:p>
        </w:tc>
      </w:tr>
      <w:tr w:rsidR="00823927" w:rsidRPr="000E6F21" w:rsidTr="00E33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noWrap/>
          </w:tcPr>
          <w:p w:rsidR="00823927" w:rsidRPr="000E6F21" w:rsidRDefault="00823927" w:rsidP="00E42761">
            <w:pPr>
              <w:rPr>
                <w:rFonts w:ascii="Optima" w:eastAsia="Calibri" w:hAnsi="Optima" w:cs="Lucida Sans Unicode"/>
                <w:b w:val="0"/>
                <w:bCs w:val="0"/>
                <w:szCs w:val="20"/>
              </w:rPr>
            </w:pPr>
            <w:r w:rsidRPr="000E6F21">
              <w:rPr>
                <w:rFonts w:ascii="Optima" w:eastAsia="Calibri" w:hAnsi="Optima" w:cs="Lucida Sans Unicode"/>
                <w:szCs w:val="20"/>
              </w:rPr>
              <w:t>Unit of Issue:</w:t>
            </w:r>
          </w:p>
        </w:tc>
        <w:tc>
          <w:tcPr>
            <w:tcW w:w="6804" w:type="dxa"/>
            <w:noWrap/>
          </w:tcPr>
          <w:p w:rsidR="00823927" w:rsidRPr="000E6F21" w:rsidRDefault="00823927" w:rsidP="00E427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tima" w:eastAsia="Calibri" w:hAnsi="Optima" w:cs="Lucida Sans Unicode"/>
                <w:szCs w:val="20"/>
              </w:rPr>
            </w:pPr>
            <w:r w:rsidRPr="000E6F21">
              <w:rPr>
                <w:rFonts w:ascii="Optima" w:eastAsia="Calibri" w:hAnsi="Optima" w:cs="Lucida Sans Unicode"/>
                <w:dstrike/>
                <w:szCs w:val="20"/>
              </w:rPr>
              <w:t>N</w:t>
            </w:r>
            <w:r w:rsidRPr="000E6F21">
              <w:rPr>
                <w:rFonts w:ascii="Optima" w:eastAsia="Calibri" w:hAnsi="Optima" w:cs="Lucida Sans Unicode"/>
                <w:szCs w:val="20"/>
              </w:rPr>
              <w:t xml:space="preserve">1,000 per unit </w:t>
            </w:r>
          </w:p>
        </w:tc>
      </w:tr>
      <w:tr w:rsidR="00823927" w:rsidRPr="000E6F21" w:rsidTr="00E3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noWrap/>
          </w:tcPr>
          <w:p w:rsidR="00823927" w:rsidRPr="000E6F21" w:rsidRDefault="00823927" w:rsidP="00E42761">
            <w:pPr>
              <w:rPr>
                <w:rFonts w:ascii="Optima" w:eastAsia="Calibri" w:hAnsi="Optima" w:cs="Lucida Sans Unicode"/>
                <w:b w:val="0"/>
                <w:bCs w:val="0"/>
                <w:szCs w:val="20"/>
              </w:rPr>
            </w:pPr>
            <w:r w:rsidRPr="000E6F21">
              <w:rPr>
                <w:rFonts w:ascii="Optima" w:eastAsia="Calibri" w:hAnsi="Optima" w:cs="Lucida Sans Unicode"/>
                <w:szCs w:val="20"/>
              </w:rPr>
              <w:t>Minimum Subscription:</w:t>
            </w:r>
          </w:p>
        </w:tc>
        <w:tc>
          <w:tcPr>
            <w:tcW w:w="6804" w:type="dxa"/>
            <w:noWrap/>
          </w:tcPr>
          <w:p w:rsidR="00823927" w:rsidRPr="000E6F21" w:rsidRDefault="00823927" w:rsidP="00E427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Calibri" w:hAnsi="Optima" w:cs="Lucida Sans Unicode"/>
                <w:dstrike/>
                <w:szCs w:val="20"/>
              </w:rPr>
            </w:pPr>
            <w:r w:rsidRPr="000E6F21">
              <w:rPr>
                <w:rFonts w:ascii="Optima" w:eastAsia="Calibri" w:hAnsi="Optima" w:cs="Lucida Sans Unicode"/>
                <w:szCs w:val="20"/>
              </w:rPr>
              <w:t xml:space="preserve">Minimum of </w:t>
            </w:r>
            <w:r w:rsidRPr="000E6F21">
              <w:rPr>
                <w:rFonts w:ascii="Optima" w:eastAsia="Calibri" w:hAnsi="Optima" w:cs="Lucida Sans Unicode"/>
                <w:dstrike/>
                <w:szCs w:val="20"/>
              </w:rPr>
              <w:t>N</w:t>
            </w:r>
            <w:r w:rsidRPr="000E6F21">
              <w:rPr>
                <w:rFonts w:ascii="Optima" w:eastAsia="Calibri" w:hAnsi="Optima" w:cs="Lucida Sans Unicode"/>
                <w:szCs w:val="20"/>
              </w:rPr>
              <w:t>10,000 (i.e. 10 units @</w:t>
            </w:r>
            <w:r w:rsidRPr="000E6F21">
              <w:rPr>
                <w:rFonts w:ascii="Optima" w:eastAsia="Calibri" w:hAnsi="Optima" w:cs="Lucida Sans Unicode"/>
                <w:dstrike/>
                <w:szCs w:val="20"/>
              </w:rPr>
              <w:t>N</w:t>
            </w:r>
            <w:r w:rsidRPr="000E6F21">
              <w:rPr>
                <w:rFonts w:ascii="Optima" w:eastAsia="Calibri" w:hAnsi="Optima" w:cs="Lucida Sans Unicode"/>
                <w:szCs w:val="20"/>
              </w:rPr>
              <w:t xml:space="preserve">1,000/unit) and in multiples of </w:t>
            </w:r>
            <w:r w:rsidRPr="000E6F21">
              <w:rPr>
                <w:rFonts w:ascii="Optima" w:eastAsia="Calibri" w:hAnsi="Optima" w:cs="Lucida Sans Unicode"/>
                <w:dstrike/>
                <w:szCs w:val="20"/>
              </w:rPr>
              <w:t>N</w:t>
            </w:r>
            <w:r w:rsidRPr="000E6F21">
              <w:rPr>
                <w:rFonts w:ascii="Optima" w:eastAsia="Calibri" w:hAnsi="Optima" w:cs="Lucida Sans Unicode"/>
                <w:szCs w:val="20"/>
              </w:rPr>
              <w:t>1,000 (1unit) thereafter</w:t>
            </w:r>
          </w:p>
        </w:tc>
      </w:tr>
      <w:tr w:rsidR="00823927" w:rsidRPr="000E6F21" w:rsidTr="00E33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noWrap/>
          </w:tcPr>
          <w:p w:rsidR="00823927" w:rsidRPr="000E6F21" w:rsidDel="00214241" w:rsidRDefault="00823927" w:rsidP="00E42761">
            <w:pPr>
              <w:rPr>
                <w:rFonts w:ascii="Optima" w:eastAsia="Calibri" w:hAnsi="Optima" w:cs="Lucida Sans Unicode"/>
                <w:szCs w:val="20"/>
              </w:rPr>
            </w:pPr>
            <w:r w:rsidRPr="00D31A16">
              <w:rPr>
                <w:rFonts w:ascii="Optima" w:eastAsia="Calibri" w:hAnsi="Optima" w:cs="Lucida Sans Unicode"/>
                <w:bCs w:val="0"/>
                <w:szCs w:val="20"/>
              </w:rPr>
              <w:t>Rental</w:t>
            </w:r>
            <w:r>
              <w:rPr>
                <w:rFonts w:ascii="Optima" w:eastAsia="Calibri" w:hAnsi="Optima" w:cs="Lucida Sans Unicode"/>
                <w:b w:val="0"/>
                <w:bCs w:val="0"/>
                <w:szCs w:val="20"/>
              </w:rPr>
              <w:t xml:space="preserve"> </w:t>
            </w:r>
            <w:r w:rsidRPr="000E6F21">
              <w:rPr>
                <w:rFonts w:ascii="Optima" w:eastAsia="Calibri" w:hAnsi="Optima" w:cs="Lucida Sans Unicode"/>
                <w:szCs w:val="20"/>
              </w:rPr>
              <w:t>payment</w:t>
            </w:r>
            <w:r>
              <w:rPr>
                <w:rFonts w:ascii="Optima" w:eastAsia="Calibri" w:hAnsi="Optima" w:cs="Lucida Sans Unicode"/>
                <w:szCs w:val="20"/>
              </w:rPr>
              <w:t>:</w:t>
            </w:r>
          </w:p>
        </w:tc>
        <w:tc>
          <w:tcPr>
            <w:tcW w:w="6804" w:type="dxa"/>
            <w:noWrap/>
          </w:tcPr>
          <w:p w:rsidR="00823927" w:rsidRPr="000E6F21" w:rsidRDefault="00823927" w:rsidP="00E427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tima" w:eastAsia="Calibri" w:hAnsi="Optima" w:cs="Lucida Sans Unicode"/>
                <w:szCs w:val="20"/>
              </w:rPr>
            </w:pPr>
            <w:r w:rsidRPr="000E6F21">
              <w:rPr>
                <w:rFonts w:ascii="Optima" w:eastAsia="Calibri" w:hAnsi="Optima" w:cs="Lucida Sans Unicode"/>
                <w:szCs w:val="20"/>
              </w:rPr>
              <w:t>Semi-annually</w:t>
            </w:r>
          </w:p>
        </w:tc>
      </w:tr>
      <w:tr w:rsidR="00823927" w:rsidRPr="000E6F21" w:rsidTr="00E3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noWrap/>
          </w:tcPr>
          <w:p w:rsidR="00823927" w:rsidRPr="000E6F21" w:rsidDel="00214241" w:rsidRDefault="00823927" w:rsidP="00E42761">
            <w:pPr>
              <w:rPr>
                <w:rFonts w:ascii="Optima" w:eastAsia="Calibri" w:hAnsi="Optima" w:cs="Lucida Sans Unicode"/>
                <w:szCs w:val="20"/>
              </w:rPr>
            </w:pPr>
            <w:r w:rsidRPr="0065477F">
              <w:rPr>
                <w:rFonts w:ascii="Optima" w:eastAsia="Calibri" w:hAnsi="Optima" w:cs="Lucida Sans Unicode"/>
                <w:szCs w:val="20"/>
              </w:rPr>
              <w:t>Redemption</w:t>
            </w:r>
            <w:r>
              <w:rPr>
                <w:rFonts w:ascii="Optima" w:eastAsia="Calibri" w:hAnsi="Optima" w:cs="Lucida Sans Unicode"/>
                <w:szCs w:val="20"/>
              </w:rPr>
              <w:t>:</w:t>
            </w:r>
          </w:p>
        </w:tc>
        <w:tc>
          <w:tcPr>
            <w:tcW w:w="6804" w:type="dxa"/>
            <w:noWrap/>
          </w:tcPr>
          <w:p w:rsidR="00823927" w:rsidRPr="000E6F21" w:rsidRDefault="00823927" w:rsidP="00E427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Calibri" w:hAnsi="Optima" w:cs="Lucida Sans Unicode"/>
                <w:szCs w:val="20"/>
              </w:rPr>
            </w:pPr>
            <w:r>
              <w:rPr>
                <w:rFonts w:ascii="Optima" w:eastAsia="Calibri" w:hAnsi="Optima" w:cs="Lucida Sans Unicode"/>
                <w:szCs w:val="20"/>
              </w:rPr>
              <w:t>B</w:t>
            </w:r>
            <w:r w:rsidRPr="000E6F21">
              <w:rPr>
                <w:rFonts w:ascii="Optima" w:eastAsia="Calibri" w:hAnsi="Optima" w:cs="Lucida Sans Unicode"/>
                <w:szCs w:val="20"/>
              </w:rPr>
              <w:t xml:space="preserve">ullet payment </w:t>
            </w:r>
            <w:r>
              <w:rPr>
                <w:rFonts w:ascii="Optima" w:eastAsia="Calibri" w:hAnsi="Optima" w:cs="Lucida Sans Unicode"/>
                <w:szCs w:val="20"/>
              </w:rPr>
              <w:t xml:space="preserve">of invested funds </w:t>
            </w:r>
            <w:r w:rsidRPr="000E6F21">
              <w:rPr>
                <w:rFonts w:ascii="Optima" w:eastAsia="Calibri" w:hAnsi="Optima" w:cs="Lucida Sans Unicode"/>
                <w:szCs w:val="20"/>
              </w:rPr>
              <w:t>at maturity</w:t>
            </w:r>
          </w:p>
        </w:tc>
      </w:tr>
      <w:tr w:rsidR="00F61130" w:rsidRPr="000E6F21" w:rsidTr="00E33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noWrap/>
          </w:tcPr>
          <w:p w:rsidR="00F61130" w:rsidRPr="0044261F" w:rsidRDefault="00F61130" w:rsidP="00215943">
            <w:r w:rsidRPr="00E33292">
              <w:rPr>
                <w:rFonts w:ascii="Optima" w:eastAsia="Calibri" w:hAnsi="Optima" w:cs="Lucida Sans Unicode"/>
                <w:szCs w:val="20"/>
              </w:rPr>
              <w:t>Paying Agent/Registrar:</w:t>
            </w:r>
          </w:p>
        </w:tc>
        <w:tc>
          <w:tcPr>
            <w:tcW w:w="6804" w:type="dxa"/>
            <w:noWrap/>
          </w:tcPr>
          <w:p w:rsidR="00F61130" w:rsidRDefault="00F61130" w:rsidP="002159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261F">
              <w:t xml:space="preserve">The Central Bank of Nigeria </w:t>
            </w:r>
          </w:p>
        </w:tc>
      </w:tr>
      <w:tr w:rsidR="00823927" w:rsidRPr="000E6F21" w:rsidTr="00E3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noWrap/>
          </w:tcPr>
          <w:p w:rsidR="00823927" w:rsidRPr="000E6F21" w:rsidRDefault="00823927" w:rsidP="00E42761">
            <w:pPr>
              <w:rPr>
                <w:rFonts w:ascii="Optima" w:eastAsia="Calibri" w:hAnsi="Optima" w:cs="Lucida Sans Unicode"/>
                <w:b w:val="0"/>
                <w:bCs w:val="0"/>
                <w:szCs w:val="20"/>
              </w:rPr>
            </w:pPr>
            <w:r w:rsidRPr="000E6F21">
              <w:rPr>
                <w:rFonts w:ascii="Optima" w:eastAsia="Calibri" w:hAnsi="Optima" w:cs="Lucida Sans Unicode"/>
                <w:szCs w:val="20"/>
              </w:rPr>
              <w:t>Security</w:t>
            </w:r>
            <w:r>
              <w:rPr>
                <w:rFonts w:ascii="Optima" w:eastAsia="Calibri" w:hAnsi="Optima" w:cs="Lucida Sans Unicode"/>
                <w:szCs w:val="20"/>
              </w:rPr>
              <w:t>:</w:t>
            </w:r>
          </w:p>
        </w:tc>
        <w:tc>
          <w:tcPr>
            <w:tcW w:w="6804" w:type="dxa"/>
            <w:noWrap/>
          </w:tcPr>
          <w:p w:rsidR="00823927" w:rsidRPr="000E6F21" w:rsidRDefault="00823927" w:rsidP="00E427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Calibri" w:hAnsi="Optima" w:cs="Lucida Sans Unicode"/>
                <w:szCs w:val="20"/>
              </w:rPr>
            </w:pPr>
            <w:r w:rsidRPr="000E6F21">
              <w:rPr>
                <w:rFonts w:ascii="Optima" w:eastAsia="Calibri" w:hAnsi="Optima" w:cs="Lucida Sans Unicode"/>
                <w:szCs w:val="20"/>
              </w:rPr>
              <w:t>Backed by the full faith and credit of the Federal Government of Nigeria</w:t>
            </w:r>
          </w:p>
        </w:tc>
      </w:tr>
    </w:tbl>
    <w:p w:rsidR="00823927" w:rsidRDefault="00823927" w:rsidP="00DC0824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E33292" w:rsidRDefault="00E33292" w:rsidP="00DC0824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E33292" w:rsidRDefault="00E33292" w:rsidP="00DC0824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267119" w:rsidRDefault="00B6117F" w:rsidP="00267119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A07AE1">
        <w:rPr>
          <w:rFonts w:ascii="Optima" w:hAnsi="Optima"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D1996" wp14:editId="1DAB6F41">
                <wp:simplePos x="0" y="0"/>
                <wp:positionH relativeFrom="column">
                  <wp:posOffset>199390</wp:posOffset>
                </wp:positionH>
                <wp:positionV relativeFrom="paragraph">
                  <wp:posOffset>-196850</wp:posOffset>
                </wp:positionV>
                <wp:extent cx="21240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F21" w:rsidRPr="00B6117F" w:rsidRDefault="000E6F21" w:rsidP="00A07AE1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B6117F">
                              <w:rPr>
                                <w:rFonts w:ascii="Optima" w:hAnsi="Optima"/>
                              </w:rPr>
                              <w:t xml:space="preserve">Who can invest in the </w:t>
                            </w:r>
                            <w:r w:rsidR="001C5C9E">
                              <w:rPr>
                                <w:rFonts w:ascii="Optima" w:hAnsi="Optima"/>
                              </w:rPr>
                              <w:t>S</w:t>
                            </w:r>
                            <w:r w:rsidRPr="00B6117F">
                              <w:rPr>
                                <w:rFonts w:ascii="Optima" w:hAnsi="Optima"/>
                              </w:rPr>
                              <w:t>ukuk?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D1996" id="Rectangle 10" o:spid="_x0000_s1033" style="position:absolute;left:0;text-align:left;margin-left:15.7pt;margin-top:-15.5pt;width:167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" fillcolor="window" strokecolor="#090" strokeweight="2pt">
                <v:textbox>
                  <w:txbxContent>
                    <w:p w:rsidR="000E6F21" w:rsidRPr="00B6117F" w:rsidRDefault="000E6F21" w:rsidP="00A07AE1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B6117F">
                        <w:rPr>
                          <w:rFonts w:ascii="Optima" w:hAnsi="Optima"/>
                        </w:rPr>
                        <w:t xml:space="preserve">Who can invest in the </w:t>
                      </w:r>
                      <w:r w:rsidR="001C5C9E">
                        <w:rPr>
                          <w:rFonts w:ascii="Optima" w:hAnsi="Optima"/>
                        </w:rPr>
                        <w:t>S</w:t>
                      </w:r>
                      <w:r w:rsidRPr="00B6117F">
                        <w:rPr>
                          <w:rFonts w:ascii="Optima" w:hAnsi="Optima"/>
                        </w:rPr>
                        <w:t>ukuk?</w:t>
                      </w:r>
                    </w:p>
                  </w:txbxContent>
                </v:textbox>
              </v:rect>
            </w:pict>
          </mc:Fallback>
        </mc:AlternateContent>
      </w:r>
    </w:p>
    <w:p w:rsidR="001C5C9E" w:rsidRPr="00F744EC" w:rsidRDefault="001C5C9E" w:rsidP="00F744EC">
      <w:p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t xml:space="preserve">      All categories of investors, including</w:t>
      </w:r>
      <w:r w:rsidR="009E5788">
        <w:rPr>
          <w:rFonts w:ascii="Optima" w:hAnsi="Optima"/>
        </w:rPr>
        <w:t>:</w:t>
      </w:r>
    </w:p>
    <w:p w:rsidR="007D6FD4" w:rsidRPr="00267119" w:rsidRDefault="005F0DC2" w:rsidP="0026711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267119">
        <w:rPr>
          <w:rFonts w:ascii="Optima" w:hAnsi="Optima"/>
        </w:rPr>
        <w:t xml:space="preserve">Retail </w:t>
      </w:r>
      <w:r w:rsidR="007D6FD4" w:rsidRPr="00267119">
        <w:rPr>
          <w:rFonts w:ascii="Optima" w:hAnsi="Optima"/>
        </w:rPr>
        <w:t>investors</w:t>
      </w:r>
    </w:p>
    <w:p w:rsidR="005F0DC2" w:rsidRDefault="007D6FD4" w:rsidP="005063A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t>H</w:t>
      </w:r>
      <w:r w:rsidR="00267119">
        <w:rPr>
          <w:rFonts w:ascii="Optima" w:hAnsi="Optima"/>
        </w:rPr>
        <w:t>igh net worth i</w:t>
      </w:r>
      <w:r w:rsidR="005F0DC2">
        <w:rPr>
          <w:rFonts w:ascii="Optima" w:hAnsi="Optima"/>
        </w:rPr>
        <w:t>ndividuals</w:t>
      </w:r>
    </w:p>
    <w:p w:rsidR="005F0DC2" w:rsidRDefault="005F0DC2" w:rsidP="0014104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lastRenderedPageBreak/>
        <w:t xml:space="preserve">Institutional investors such as </w:t>
      </w:r>
      <w:r w:rsidR="00141042">
        <w:rPr>
          <w:rFonts w:ascii="Optima" w:hAnsi="Optima"/>
        </w:rPr>
        <w:t xml:space="preserve">commercial </w:t>
      </w:r>
      <w:r>
        <w:rPr>
          <w:rFonts w:ascii="Optima" w:hAnsi="Optima"/>
        </w:rPr>
        <w:t>banks, insurance</w:t>
      </w:r>
      <w:r w:rsidR="00141042">
        <w:rPr>
          <w:rFonts w:ascii="Optima" w:hAnsi="Optima"/>
        </w:rPr>
        <w:t>/</w:t>
      </w:r>
      <w:proofErr w:type="spellStart"/>
      <w:r w:rsidR="0024513A">
        <w:rPr>
          <w:rFonts w:ascii="Optima" w:hAnsi="Optima"/>
        </w:rPr>
        <w:t>t</w:t>
      </w:r>
      <w:r w:rsidR="00141042">
        <w:rPr>
          <w:rFonts w:ascii="Optima" w:hAnsi="Optima"/>
        </w:rPr>
        <w:t>akaful</w:t>
      </w:r>
      <w:proofErr w:type="spellEnd"/>
      <w:r>
        <w:rPr>
          <w:rFonts w:ascii="Optima" w:hAnsi="Optima"/>
        </w:rPr>
        <w:t xml:space="preserve"> companies, </w:t>
      </w:r>
      <w:r w:rsidR="007F4302">
        <w:rPr>
          <w:rFonts w:ascii="Optima" w:hAnsi="Optima"/>
        </w:rPr>
        <w:t>p</w:t>
      </w:r>
      <w:r>
        <w:rPr>
          <w:rFonts w:ascii="Optima" w:hAnsi="Optima"/>
        </w:rPr>
        <w:t xml:space="preserve">ension </w:t>
      </w:r>
      <w:r w:rsidR="007F4302">
        <w:rPr>
          <w:rFonts w:ascii="Optima" w:hAnsi="Optima"/>
        </w:rPr>
        <w:t>f</w:t>
      </w:r>
      <w:r>
        <w:rPr>
          <w:rFonts w:ascii="Optima" w:hAnsi="Optima"/>
        </w:rPr>
        <w:t xml:space="preserve">unds, </w:t>
      </w:r>
      <w:r w:rsidR="00267119">
        <w:rPr>
          <w:rFonts w:ascii="Optima" w:hAnsi="Optima"/>
        </w:rPr>
        <w:t xml:space="preserve">asset </w:t>
      </w:r>
      <w:r w:rsidR="0083613A">
        <w:rPr>
          <w:rFonts w:ascii="Optima" w:hAnsi="Optima"/>
        </w:rPr>
        <w:t>managers, private</w:t>
      </w:r>
      <w:r w:rsidR="00141042">
        <w:rPr>
          <w:rFonts w:ascii="Optima" w:hAnsi="Optima"/>
        </w:rPr>
        <w:t xml:space="preserve"> b</w:t>
      </w:r>
      <w:r w:rsidR="00141042" w:rsidRPr="00141042">
        <w:rPr>
          <w:rFonts w:ascii="Optima" w:hAnsi="Optima"/>
        </w:rPr>
        <w:t>ank</w:t>
      </w:r>
      <w:r w:rsidR="00141042">
        <w:rPr>
          <w:rFonts w:ascii="Optima" w:hAnsi="Optima"/>
        </w:rPr>
        <w:t>s</w:t>
      </w:r>
      <w:r w:rsidR="00141042" w:rsidRPr="00141042">
        <w:rPr>
          <w:rFonts w:ascii="Optima" w:hAnsi="Optima"/>
        </w:rPr>
        <w:t xml:space="preserve"> </w:t>
      </w:r>
      <w:r w:rsidR="00267119">
        <w:rPr>
          <w:rFonts w:ascii="Optima" w:hAnsi="Optima"/>
        </w:rPr>
        <w:t>and others</w:t>
      </w:r>
    </w:p>
    <w:p w:rsidR="005F0DC2" w:rsidRDefault="005F0DC2" w:rsidP="005063A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t>Ethical</w:t>
      </w:r>
      <w:r w:rsidR="007D6FD4">
        <w:rPr>
          <w:rFonts w:ascii="Optima" w:hAnsi="Optima"/>
        </w:rPr>
        <w:t>ly inclined</w:t>
      </w:r>
      <w:r>
        <w:rPr>
          <w:rFonts w:ascii="Optima" w:hAnsi="Optima"/>
        </w:rPr>
        <w:t xml:space="preserve"> investors</w:t>
      </w:r>
    </w:p>
    <w:p w:rsidR="00056947" w:rsidRDefault="005F0DC2" w:rsidP="005063A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t xml:space="preserve">Cooperative </w:t>
      </w:r>
      <w:r w:rsidR="001C5C9E">
        <w:rPr>
          <w:rFonts w:ascii="Optima" w:hAnsi="Optima"/>
        </w:rPr>
        <w:t>S</w:t>
      </w:r>
      <w:r>
        <w:rPr>
          <w:rFonts w:ascii="Optima" w:hAnsi="Optima"/>
        </w:rPr>
        <w:t>ocieties,</w:t>
      </w:r>
      <w:r w:rsidR="00056947">
        <w:rPr>
          <w:rFonts w:ascii="Optima" w:hAnsi="Optima"/>
        </w:rPr>
        <w:t xml:space="preserve"> </w:t>
      </w:r>
      <w:r w:rsidR="001C5C9E">
        <w:rPr>
          <w:rFonts w:ascii="Optima" w:hAnsi="Optima"/>
        </w:rPr>
        <w:t>R</w:t>
      </w:r>
      <w:r w:rsidR="00AB089A">
        <w:rPr>
          <w:rFonts w:ascii="Optima" w:hAnsi="Optima"/>
        </w:rPr>
        <w:t xml:space="preserve">eligious bodies, </w:t>
      </w:r>
      <w:r>
        <w:rPr>
          <w:rFonts w:ascii="Optima" w:hAnsi="Optima"/>
        </w:rPr>
        <w:t>state investment companies</w:t>
      </w:r>
    </w:p>
    <w:p w:rsidR="00267119" w:rsidRDefault="001C5C9E" w:rsidP="005063A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t xml:space="preserve">Foreign investors </w:t>
      </w:r>
    </w:p>
    <w:p w:rsidR="005063AB" w:rsidRDefault="005063AB" w:rsidP="00DD5C21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CE2C35" w:rsidRDefault="00A07AE1" w:rsidP="00B736D8">
      <w:p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A07AE1">
        <w:rPr>
          <w:rFonts w:ascii="Optima" w:hAnsi="Optima"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4C417" wp14:editId="5AB3A848">
                <wp:simplePos x="0" y="0"/>
                <wp:positionH relativeFrom="column">
                  <wp:posOffset>133349</wp:posOffset>
                </wp:positionH>
                <wp:positionV relativeFrom="paragraph">
                  <wp:posOffset>98425</wp:posOffset>
                </wp:positionV>
                <wp:extent cx="233362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F21" w:rsidRPr="00B6117F" w:rsidRDefault="000E6F21" w:rsidP="00A07AE1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B6117F">
                              <w:rPr>
                                <w:rFonts w:ascii="Optima" w:hAnsi="Optima"/>
                              </w:rPr>
                              <w:t xml:space="preserve">Why should I invest in the </w:t>
                            </w:r>
                            <w:r w:rsidR="001C5C9E">
                              <w:rPr>
                                <w:rFonts w:ascii="Optima" w:hAnsi="Optima"/>
                              </w:rPr>
                              <w:t>S</w:t>
                            </w:r>
                            <w:r w:rsidRPr="00B6117F">
                              <w:rPr>
                                <w:rFonts w:ascii="Optima" w:hAnsi="Optima"/>
                              </w:rPr>
                              <w:t>ukuk?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4C417" id="Rectangle 11" o:spid="_x0000_s1034" style="position:absolute;left:0;text-align:left;margin-left:10.5pt;margin-top:7.75pt;width:18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" fillcolor="window" strokecolor="#090" strokeweight="2pt">
                <v:textbox>
                  <w:txbxContent>
                    <w:p w:rsidR="000E6F21" w:rsidRPr="00B6117F" w:rsidRDefault="000E6F21" w:rsidP="00A07AE1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B6117F">
                        <w:rPr>
                          <w:rFonts w:ascii="Optima" w:hAnsi="Optima"/>
                        </w:rPr>
                        <w:t xml:space="preserve">Why should I invest in the </w:t>
                      </w:r>
                      <w:r w:rsidR="001C5C9E">
                        <w:rPr>
                          <w:rFonts w:ascii="Optima" w:hAnsi="Optima"/>
                        </w:rPr>
                        <w:t>S</w:t>
                      </w:r>
                      <w:r w:rsidRPr="00B6117F">
                        <w:rPr>
                          <w:rFonts w:ascii="Optima" w:hAnsi="Optima"/>
                        </w:rPr>
                        <w:t>ukuk?</w:t>
                      </w:r>
                    </w:p>
                  </w:txbxContent>
                </v:textbox>
              </v:rect>
            </w:pict>
          </mc:Fallback>
        </mc:AlternateContent>
      </w:r>
    </w:p>
    <w:p w:rsidR="00A07AE1" w:rsidRDefault="00A07AE1" w:rsidP="00A07AE1">
      <w:pPr>
        <w:shd w:val="clear" w:color="auto" w:fill="FFFFFF"/>
        <w:spacing w:after="0" w:line="240" w:lineRule="auto"/>
        <w:jc w:val="both"/>
        <w:rPr>
          <w:rFonts w:ascii="Optima" w:hAnsi="Optima"/>
          <w:b/>
        </w:rPr>
      </w:pPr>
    </w:p>
    <w:p w:rsidR="00A07AE1" w:rsidRPr="003A30DF" w:rsidRDefault="00A07AE1" w:rsidP="00B736D8">
      <w:pPr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974A95" w:rsidRPr="00974A95" w:rsidRDefault="00EC79CD" w:rsidP="00974A9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t>The S</w:t>
      </w:r>
      <w:r w:rsidR="00D31A16" w:rsidRPr="00974A95">
        <w:rPr>
          <w:rFonts w:ascii="Optima" w:hAnsi="Optima"/>
        </w:rPr>
        <w:t>ukuk</w:t>
      </w:r>
      <w:r w:rsidR="00974A95" w:rsidRPr="00974A95">
        <w:rPr>
          <w:rFonts w:ascii="Optima" w:hAnsi="Optima"/>
        </w:rPr>
        <w:t>:</w:t>
      </w:r>
    </w:p>
    <w:p w:rsidR="00F61130" w:rsidRDefault="00974A95" w:rsidP="00974A9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proofErr w:type="gramStart"/>
      <w:r w:rsidRPr="00F61130">
        <w:rPr>
          <w:rFonts w:ascii="Optima" w:hAnsi="Optima"/>
        </w:rPr>
        <w:t>provides</w:t>
      </w:r>
      <w:proofErr w:type="gramEnd"/>
      <w:r w:rsidRPr="00F61130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a secure </w:t>
      </w:r>
      <w:r w:rsidR="00D31A16" w:rsidRPr="00F61130">
        <w:rPr>
          <w:rFonts w:ascii="Optima" w:hAnsi="Optima"/>
        </w:rPr>
        <w:t xml:space="preserve">investment opportunity for </w:t>
      </w:r>
      <w:r w:rsidR="00F61130" w:rsidRPr="00F61130">
        <w:rPr>
          <w:rFonts w:ascii="Optima" w:hAnsi="Optima"/>
        </w:rPr>
        <w:t>ethically</w:t>
      </w:r>
      <w:r w:rsidR="00736D1A">
        <w:rPr>
          <w:rFonts w:ascii="Optima" w:hAnsi="Optima"/>
        </w:rPr>
        <w:t>-</w:t>
      </w:r>
      <w:r w:rsidR="00F61130" w:rsidRPr="00F61130">
        <w:rPr>
          <w:rFonts w:ascii="Optima" w:hAnsi="Optima"/>
        </w:rPr>
        <w:t xml:space="preserve">minded </w:t>
      </w:r>
      <w:r w:rsidR="00D31A16" w:rsidRPr="00F61130">
        <w:rPr>
          <w:rFonts w:ascii="Optima" w:hAnsi="Optima"/>
        </w:rPr>
        <w:t>investors</w:t>
      </w:r>
      <w:r w:rsidR="00F61130">
        <w:rPr>
          <w:rFonts w:ascii="Optima" w:hAnsi="Optima"/>
        </w:rPr>
        <w:t>.</w:t>
      </w:r>
      <w:r w:rsidR="00D31A16" w:rsidRPr="00F61130">
        <w:rPr>
          <w:rFonts w:ascii="Optima" w:hAnsi="Optima"/>
        </w:rPr>
        <w:t xml:space="preserve"> </w:t>
      </w:r>
    </w:p>
    <w:p w:rsidR="00D31A16" w:rsidRPr="00F61130" w:rsidRDefault="00974A95" w:rsidP="00974A9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proofErr w:type="gramStart"/>
      <w:r>
        <w:rPr>
          <w:rFonts w:ascii="Optima" w:hAnsi="Optima"/>
        </w:rPr>
        <w:t>delivers</w:t>
      </w:r>
      <w:proofErr w:type="gramEnd"/>
      <w:r>
        <w:rPr>
          <w:rFonts w:ascii="Optima" w:hAnsi="Optima"/>
        </w:rPr>
        <w:t xml:space="preserve"> </w:t>
      </w:r>
      <w:r w:rsidR="00D31A16" w:rsidRPr="00F61130">
        <w:rPr>
          <w:rFonts w:ascii="Optima" w:hAnsi="Optima"/>
        </w:rPr>
        <w:t xml:space="preserve">attractive returns similar to conventional sovereign instruments. </w:t>
      </w:r>
    </w:p>
    <w:p w:rsidR="00974A95" w:rsidRPr="00974A95" w:rsidRDefault="00974A95" w:rsidP="00974A9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proofErr w:type="gramStart"/>
      <w:r w:rsidRPr="00A96B02">
        <w:rPr>
          <w:rFonts w:ascii="Optima" w:hAnsi="Optima"/>
        </w:rPr>
        <w:t>is</w:t>
      </w:r>
      <w:proofErr w:type="gramEnd"/>
      <w:r>
        <w:rPr>
          <w:rFonts w:ascii="Optima" w:eastAsia="Calibri" w:hAnsi="Optima" w:cs="Lucida Sans Unicode"/>
        </w:rPr>
        <w:t xml:space="preserve"> backed by the full faith and credit of the</w:t>
      </w:r>
      <w:r w:rsidRPr="00A96B02">
        <w:rPr>
          <w:rFonts w:ascii="Optima" w:eastAsia="Calibri" w:hAnsi="Optima" w:cs="Lucida Sans Unicode"/>
        </w:rPr>
        <w:t xml:space="preserve"> Federal Government of Nigeria</w:t>
      </w:r>
      <w:r>
        <w:rPr>
          <w:rFonts w:ascii="Optima" w:eastAsia="Calibri" w:hAnsi="Optima" w:cs="Lucida Sans Unicode"/>
        </w:rPr>
        <w:t>.</w:t>
      </w:r>
    </w:p>
    <w:p w:rsidR="00974A95" w:rsidRDefault="00974A95" w:rsidP="00974A9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proofErr w:type="gramStart"/>
      <w:r w:rsidRPr="00D31A16">
        <w:rPr>
          <w:rFonts w:ascii="Optima" w:hAnsi="Optima"/>
        </w:rPr>
        <w:t>may</w:t>
      </w:r>
      <w:proofErr w:type="gramEnd"/>
      <w:r w:rsidRPr="00D31A16">
        <w:rPr>
          <w:rFonts w:ascii="Optima" w:hAnsi="Optima"/>
        </w:rPr>
        <w:t xml:space="preserve"> be used as collateral for securing credit facilities from financial institutions.</w:t>
      </w:r>
    </w:p>
    <w:p w:rsidR="00FF7CA6" w:rsidRDefault="0024513A" w:rsidP="00FF7CA6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proofErr w:type="gramStart"/>
      <w:r>
        <w:rPr>
          <w:rFonts w:ascii="Optima" w:hAnsi="Optima"/>
        </w:rPr>
        <w:t>is</w:t>
      </w:r>
      <w:proofErr w:type="gramEnd"/>
      <w:r>
        <w:rPr>
          <w:rFonts w:ascii="Optima" w:hAnsi="Optima"/>
        </w:rPr>
        <w:t xml:space="preserve"> t</w:t>
      </w:r>
      <w:r w:rsidR="00974A95">
        <w:rPr>
          <w:rFonts w:ascii="Optima" w:hAnsi="Optima"/>
        </w:rPr>
        <w:t>radable</w:t>
      </w:r>
      <w:r w:rsidR="000B75A4" w:rsidRPr="00974A95">
        <w:rPr>
          <w:rFonts w:ascii="Optima" w:hAnsi="Optima"/>
        </w:rPr>
        <w:t xml:space="preserve"> on the N</w:t>
      </w:r>
      <w:r w:rsidR="00CE2C35" w:rsidRPr="00974A95">
        <w:rPr>
          <w:rFonts w:ascii="Optima" w:hAnsi="Optima"/>
        </w:rPr>
        <w:t xml:space="preserve">igerian </w:t>
      </w:r>
      <w:r w:rsidR="000B75A4" w:rsidRPr="00974A95">
        <w:rPr>
          <w:rFonts w:ascii="Optima" w:hAnsi="Optima"/>
        </w:rPr>
        <w:t>S</w:t>
      </w:r>
      <w:r w:rsidR="00CE2C35" w:rsidRPr="00974A95">
        <w:rPr>
          <w:rFonts w:ascii="Optima" w:hAnsi="Optima"/>
        </w:rPr>
        <w:t xml:space="preserve">tock </w:t>
      </w:r>
      <w:r w:rsidR="000B75A4" w:rsidRPr="00974A95">
        <w:rPr>
          <w:rFonts w:ascii="Optima" w:hAnsi="Optima"/>
        </w:rPr>
        <w:t>E</w:t>
      </w:r>
      <w:r w:rsidR="00CE2C35" w:rsidRPr="00974A95">
        <w:rPr>
          <w:rFonts w:ascii="Optima" w:hAnsi="Optima"/>
        </w:rPr>
        <w:t>xchange</w:t>
      </w:r>
      <w:r w:rsidR="000B75A4" w:rsidRPr="00974A95">
        <w:rPr>
          <w:rFonts w:ascii="Optima" w:hAnsi="Optima"/>
        </w:rPr>
        <w:t xml:space="preserve"> </w:t>
      </w:r>
      <w:r w:rsidR="00DD5C21" w:rsidRPr="00974A95">
        <w:rPr>
          <w:rFonts w:ascii="Optima" w:hAnsi="Optima"/>
        </w:rPr>
        <w:t xml:space="preserve">or the </w:t>
      </w:r>
      <w:r w:rsidR="000B75A4" w:rsidRPr="00974A95">
        <w:rPr>
          <w:rFonts w:ascii="Optima" w:hAnsi="Optima"/>
        </w:rPr>
        <w:t>FMDQ OTC Securities Exchange</w:t>
      </w:r>
      <w:r w:rsidR="002209E0">
        <w:rPr>
          <w:rFonts w:ascii="Optima" w:hAnsi="Optima"/>
        </w:rPr>
        <w:t xml:space="preserve"> </w:t>
      </w:r>
      <w:r w:rsidR="008B6F7E">
        <w:rPr>
          <w:rFonts w:ascii="Optima" w:hAnsi="Optima"/>
        </w:rPr>
        <w:t>upon</w:t>
      </w:r>
      <w:r w:rsidR="002209E0">
        <w:rPr>
          <w:rFonts w:ascii="Optima" w:hAnsi="Optima"/>
        </w:rPr>
        <w:t xml:space="preserve"> listing</w:t>
      </w:r>
      <w:r w:rsidR="00FF7CA6">
        <w:rPr>
          <w:rFonts w:ascii="Optima" w:hAnsi="Optima"/>
        </w:rPr>
        <w:t>.</w:t>
      </w:r>
      <w:r w:rsidR="00FF7CA6" w:rsidRPr="00FF7CA6">
        <w:rPr>
          <w:rFonts w:ascii="Optima" w:hAnsi="Optima"/>
        </w:rPr>
        <w:t xml:space="preserve"> </w:t>
      </w:r>
    </w:p>
    <w:p w:rsidR="00FF7CA6" w:rsidRDefault="00FF7CA6" w:rsidP="00FF7CA6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proofErr w:type="gramStart"/>
      <w:r>
        <w:rPr>
          <w:rFonts w:ascii="Optima" w:hAnsi="Optima"/>
        </w:rPr>
        <w:t>returns</w:t>
      </w:r>
      <w:proofErr w:type="gramEnd"/>
      <w:r>
        <w:rPr>
          <w:rFonts w:ascii="Optima" w:hAnsi="Optima"/>
        </w:rPr>
        <w:t xml:space="preserve"> are</w:t>
      </w:r>
      <w:r w:rsidRPr="00974A95">
        <w:rPr>
          <w:rFonts w:ascii="Optima" w:hAnsi="Optima"/>
        </w:rPr>
        <w:t xml:space="preserve"> tax-free.</w:t>
      </w:r>
    </w:p>
    <w:p w:rsidR="00267119" w:rsidRPr="000B75A4" w:rsidRDefault="00267119" w:rsidP="00267119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0B75A4" w:rsidRPr="000B75A4" w:rsidRDefault="00A07AE1" w:rsidP="000B75A4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A07AE1">
        <w:rPr>
          <w:rFonts w:ascii="Optima" w:hAnsi="Optima"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4892B" wp14:editId="183F0646">
                <wp:simplePos x="0" y="0"/>
                <wp:positionH relativeFrom="column">
                  <wp:posOffset>209550</wp:posOffset>
                </wp:positionH>
                <wp:positionV relativeFrom="paragraph">
                  <wp:posOffset>74295</wp:posOffset>
                </wp:positionV>
                <wp:extent cx="17049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F21" w:rsidRPr="00B6117F" w:rsidRDefault="000E6F21" w:rsidP="00386676">
                            <w:pPr>
                              <w:rPr>
                                <w:rFonts w:ascii="Optima" w:hAnsi="Optima"/>
                              </w:rPr>
                            </w:pPr>
                            <w:r w:rsidRPr="00B6117F">
                              <w:rPr>
                                <w:rFonts w:ascii="Optima" w:hAnsi="Optima"/>
                              </w:rPr>
                              <w:t>How can I invest?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4892B" id="Rectangle 12" o:spid="_x0000_s1035" style="position:absolute;left:0;text-align:left;margin-left:16.5pt;margin-top:5.85pt;width:134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" fillcolor="window" strokecolor="#090" strokeweight="2pt">
                <v:textbox>
                  <w:txbxContent>
                    <w:p w:rsidR="000E6F21" w:rsidRPr="00B6117F" w:rsidRDefault="000E6F21" w:rsidP="00386676">
                      <w:pPr>
                        <w:rPr>
                          <w:rFonts w:ascii="Optima" w:hAnsi="Optima"/>
                        </w:rPr>
                      </w:pPr>
                      <w:r w:rsidRPr="00B6117F">
                        <w:rPr>
                          <w:rFonts w:ascii="Optima" w:hAnsi="Optima"/>
                        </w:rPr>
                        <w:t>How can I invest?</w:t>
                      </w:r>
                    </w:p>
                  </w:txbxContent>
                </v:textbox>
              </v:rect>
            </w:pict>
          </mc:Fallback>
        </mc:AlternateContent>
      </w:r>
    </w:p>
    <w:p w:rsidR="00006FC3" w:rsidRPr="00386676" w:rsidRDefault="00006FC3" w:rsidP="00386676">
      <w:pPr>
        <w:shd w:val="clear" w:color="auto" w:fill="FFFFFF"/>
        <w:spacing w:after="0" w:line="240" w:lineRule="auto"/>
        <w:jc w:val="both"/>
        <w:rPr>
          <w:rFonts w:ascii="Optima" w:hAnsi="Optima"/>
          <w:b/>
        </w:rPr>
      </w:pPr>
    </w:p>
    <w:p w:rsidR="000E6F21" w:rsidRDefault="000E6F21" w:rsidP="000E6F21">
      <w:pPr>
        <w:shd w:val="clear" w:color="auto" w:fill="FFFFFF"/>
        <w:spacing w:after="0" w:line="240" w:lineRule="auto"/>
        <w:ind w:left="720"/>
        <w:jc w:val="both"/>
        <w:rPr>
          <w:rFonts w:ascii="Optima" w:hAnsi="Optima"/>
        </w:rPr>
      </w:pPr>
    </w:p>
    <w:p w:rsidR="000E6F21" w:rsidRDefault="001C5C9E" w:rsidP="00386676">
      <w:p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t xml:space="preserve">      </w:t>
      </w:r>
      <w:r w:rsidR="000E6F21" w:rsidRPr="000E6F21">
        <w:rPr>
          <w:rFonts w:ascii="Optima" w:hAnsi="Optima"/>
        </w:rPr>
        <w:t>You can invest in 4 simple steps</w:t>
      </w:r>
      <w:r>
        <w:rPr>
          <w:rFonts w:ascii="Optima" w:hAnsi="Optima"/>
        </w:rPr>
        <w:t xml:space="preserve"> during the Public Offer Period:</w:t>
      </w:r>
    </w:p>
    <w:p w:rsidR="00D214B7" w:rsidRDefault="00D214B7" w:rsidP="000E6F21">
      <w:pPr>
        <w:shd w:val="clear" w:color="auto" w:fill="FFFFFF"/>
        <w:spacing w:after="0" w:line="240" w:lineRule="auto"/>
        <w:ind w:left="720"/>
        <w:jc w:val="both"/>
        <w:rPr>
          <w:rFonts w:ascii="Optima" w:hAnsi="Optima"/>
        </w:rPr>
      </w:pPr>
    </w:p>
    <w:p w:rsidR="00D214B7" w:rsidRPr="00D214B7" w:rsidRDefault="00D214B7" w:rsidP="00D214B7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D214B7">
        <w:rPr>
          <w:rFonts w:ascii="Optima" w:hAnsi="Optima"/>
          <w:b/>
          <w:bCs/>
        </w:rPr>
        <w:t xml:space="preserve">Visit the offices of </w:t>
      </w:r>
      <w:r w:rsidR="00D42DD2">
        <w:rPr>
          <w:rFonts w:ascii="Optima" w:hAnsi="Optima"/>
          <w:b/>
          <w:bCs/>
        </w:rPr>
        <w:t>the</w:t>
      </w:r>
      <w:r w:rsidRPr="00D214B7">
        <w:rPr>
          <w:rFonts w:ascii="Optima" w:hAnsi="Optima"/>
          <w:b/>
          <w:bCs/>
        </w:rPr>
        <w:t xml:space="preserve"> Financial Advisers to obtain </w:t>
      </w:r>
      <w:r w:rsidR="003F6CF3">
        <w:rPr>
          <w:rFonts w:ascii="Optima" w:hAnsi="Optima"/>
          <w:b/>
          <w:bCs/>
        </w:rPr>
        <w:t>the Subscription</w:t>
      </w:r>
      <w:r w:rsidRPr="00D214B7">
        <w:rPr>
          <w:rFonts w:ascii="Optima" w:hAnsi="Optima"/>
          <w:b/>
          <w:bCs/>
        </w:rPr>
        <w:t xml:space="preserve"> </w:t>
      </w:r>
      <w:r w:rsidR="001C5C9E">
        <w:rPr>
          <w:rFonts w:ascii="Optima" w:hAnsi="Optima"/>
          <w:b/>
          <w:bCs/>
        </w:rPr>
        <w:t>F</w:t>
      </w:r>
      <w:r w:rsidRPr="00D214B7">
        <w:rPr>
          <w:rFonts w:ascii="Optima" w:hAnsi="Optima"/>
          <w:b/>
          <w:bCs/>
        </w:rPr>
        <w:t>orm</w:t>
      </w:r>
    </w:p>
    <w:p w:rsidR="000E6F21" w:rsidRPr="000E6F21" w:rsidRDefault="000E6F21" w:rsidP="000E6F21">
      <w:pPr>
        <w:shd w:val="clear" w:color="auto" w:fill="FFFFFF"/>
        <w:spacing w:after="0" w:line="240" w:lineRule="auto"/>
        <w:ind w:left="720"/>
        <w:jc w:val="both"/>
        <w:rPr>
          <w:rFonts w:ascii="Optima" w:hAnsi="Optima"/>
          <w:b/>
        </w:rPr>
      </w:pPr>
    </w:p>
    <w:tbl>
      <w:tblPr>
        <w:tblStyle w:val="TableGrid"/>
        <w:tblW w:w="8103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224"/>
        <w:gridCol w:w="3879"/>
      </w:tblGrid>
      <w:tr w:rsidR="00EC79CD" w:rsidRPr="00D214B7" w:rsidTr="00EC79CD">
        <w:trPr>
          <w:trHeight w:val="646"/>
        </w:trPr>
        <w:tc>
          <w:tcPr>
            <w:tcW w:w="4224" w:type="dxa"/>
            <w:hideMark/>
          </w:tcPr>
          <w:p w:rsidR="00EC79CD" w:rsidRPr="00D214B7" w:rsidRDefault="00EC79CD" w:rsidP="00D214B7">
            <w:pPr>
              <w:shd w:val="clear" w:color="auto" w:fill="FFFFFF"/>
              <w:jc w:val="both"/>
              <w:rPr>
                <w:rFonts w:ascii="Optima" w:hAnsi="Optima"/>
              </w:rPr>
            </w:pPr>
            <w:r w:rsidRPr="00D214B7">
              <w:rPr>
                <w:rFonts w:ascii="Optima" w:hAnsi="Optima"/>
                <w:b/>
                <w:bCs/>
              </w:rPr>
              <w:t>FBN Merchant Bank L</w:t>
            </w:r>
            <w:r>
              <w:rPr>
                <w:rFonts w:ascii="Optima" w:hAnsi="Optima"/>
                <w:b/>
                <w:bCs/>
              </w:rPr>
              <w:t>imi</w:t>
            </w:r>
            <w:r w:rsidRPr="00D214B7">
              <w:rPr>
                <w:rFonts w:ascii="Optima" w:hAnsi="Optima"/>
                <w:b/>
                <w:bCs/>
              </w:rPr>
              <w:t>t</w:t>
            </w:r>
            <w:r>
              <w:rPr>
                <w:rFonts w:ascii="Optima" w:hAnsi="Optima"/>
                <w:b/>
                <w:bCs/>
              </w:rPr>
              <w:t>e</w:t>
            </w:r>
            <w:r w:rsidRPr="00D214B7">
              <w:rPr>
                <w:rFonts w:ascii="Optima" w:hAnsi="Optima"/>
                <w:b/>
                <w:bCs/>
              </w:rPr>
              <w:t>d</w:t>
            </w:r>
          </w:p>
          <w:p w:rsidR="00EC79CD" w:rsidRPr="00D214B7" w:rsidRDefault="00EC79CD" w:rsidP="00D214B7">
            <w:pPr>
              <w:shd w:val="clear" w:color="auto" w:fill="FFFFFF"/>
              <w:jc w:val="both"/>
              <w:rPr>
                <w:rFonts w:ascii="Optima" w:hAnsi="Optima"/>
              </w:rPr>
            </w:pPr>
            <w:r w:rsidRPr="00D214B7">
              <w:rPr>
                <w:rFonts w:ascii="Optima" w:hAnsi="Optima"/>
              </w:rPr>
              <w:t>10, Keffi Street</w:t>
            </w:r>
          </w:p>
          <w:p w:rsidR="00EC79CD" w:rsidRPr="00D214B7" w:rsidRDefault="00EC79CD" w:rsidP="00D214B7">
            <w:pPr>
              <w:shd w:val="clear" w:color="auto" w:fill="FFFFFF"/>
              <w:jc w:val="both"/>
              <w:rPr>
                <w:rFonts w:ascii="Optima" w:hAnsi="Optima"/>
              </w:rPr>
            </w:pPr>
            <w:r w:rsidRPr="00D214B7">
              <w:rPr>
                <w:rFonts w:ascii="Optima" w:hAnsi="Optima"/>
              </w:rPr>
              <w:t xml:space="preserve">Off </w:t>
            </w:r>
            <w:proofErr w:type="spellStart"/>
            <w:r w:rsidRPr="00D214B7">
              <w:rPr>
                <w:rFonts w:ascii="Optima" w:hAnsi="Optima"/>
              </w:rPr>
              <w:t>Awolowo</w:t>
            </w:r>
            <w:proofErr w:type="spellEnd"/>
            <w:r w:rsidRPr="00D214B7">
              <w:rPr>
                <w:rFonts w:ascii="Optima" w:hAnsi="Optima"/>
              </w:rPr>
              <w:t xml:space="preserve"> Road</w:t>
            </w:r>
          </w:p>
          <w:p w:rsidR="00EC79CD" w:rsidRPr="00D214B7" w:rsidRDefault="00EC79CD" w:rsidP="00D214B7">
            <w:pPr>
              <w:shd w:val="clear" w:color="auto" w:fill="FFFFFF"/>
              <w:jc w:val="both"/>
              <w:rPr>
                <w:rFonts w:ascii="Optima" w:hAnsi="Optima"/>
              </w:rPr>
            </w:pPr>
            <w:r w:rsidRPr="00D214B7">
              <w:rPr>
                <w:rFonts w:ascii="Optima" w:hAnsi="Optima"/>
              </w:rPr>
              <w:t>S.W. Ikoyi, Lagos</w:t>
            </w:r>
          </w:p>
          <w:p w:rsidR="00EC79CD" w:rsidRPr="00D214B7" w:rsidRDefault="00EC79CD" w:rsidP="00D214B7">
            <w:pPr>
              <w:shd w:val="clear" w:color="auto" w:fill="FFFFFF"/>
              <w:jc w:val="both"/>
              <w:rPr>
                <w:rFonts w:ascii="Optima" w:hAnsi="Optima"/>
              </w:rPr>
            </w:pPr>
            <w:r w:rsidRPr="00D214B7">
              <w:rPr>
                <w:rFonts w:ascii="Optima" w:hAnsi="Optima"/>
              </w:rPr>
              <w:t>Tel 1: +234-1-270 2290-4</w:t>
            </w:r>
          </w:p>
        </w:tc>
        <w:tc>
          <w:tcPr>
            <w:tcW w:w="3879" w:type="dxa"/>
          </w:tcPr>
          <w:p w:rsidR="00EC79CD" w:rsidRPr="00D214B7" w:rsidRDefault="00EC79CD" w:rsidP="00EC79CD">
            <w:pPr>
              <w:shd w:val="clear" w:color="auto" w:fill="FFFFFF"/>
              <w:jc w:val="both"/>
              <w:rPr>
                <w:rFonts w:ascii="Optima" w:hAnsi="Optima"/>
              </w:rPr>
            </w:pPr>
            <w:r w:rsidRPr="00D214B7">
              <w:rPr>
                <w:rFonts w:ascii="Optima" w:hAnsi="Optima"/>
                <w:b/>
                <w:bCs/>
              </w:rPr>
              <w:t>Lotus Financial Services L</w:t>
            </w:r>
            <w:r>
              <w:rPr>
                <w:rFonts w:ascii="Optima" w:hAnsi="Optima"/>
                <w:b/>
                <w:bCs/>
              </w:rPr>
              <w:t>imi</w:t>
            </w:r>
            <w:r w:rsidRPr="00D214B7">
              <w:rPr>
                <w:rFonts w:ascii="Optima" w:hAnsi="Optima"/>
                <w:b/>
                <w:bCs/>
              </w:rPr>
              <w:t>t</w:t>
            </w:r>
            <w:r w:rsidR="00D42DD2">
              <w:rPr>
                <w:rFonts w:ascii="Optima" w:hAnsi="Optima"/>
                <w:b/>
                <w:bCs/>
              </w:rPr>
              <w:t>e</w:t>
            </w:r>
            <w:r w:rsidRPr="00D214B7">
              <w:rPr>
                <w:rFonts w:ascii="Optima" w:hAnsi="Optima"/>
                <w:b/>
                <w:bCs/>
              </w:rPr>
              <w:t>d</w:t>
            </w:r>
          </w:p>
          <w:p w:rsidR="00EC79CD" w:rsidRPr="00D214B7" w:rsidRDefault="00EC79CD" w:rsidP="00EC79CD">
            <w:pPr>
              <w:shd w:val="clear" w:color="auto" w:fill="FFFFFF"/>
              <w:jc w:val="both"/>
              <w:rPr>
                <w:rFonts w:ascii="Optima" w:hAnsi="Optima"/>
              </w:rPr>
            </w:pPr>
            <w:r w:rsidRPr="00D214B7">
              <w:rPr>
                <w:rFonts w:ascii="Optima" w:hAnsi="Optima"/>
              </w:rPr>
              <w:t>1b, Udi Street</w:t>
            </w:r>
          </w:p>
          <w:p w:rsidR="00EC79CD" w:rsidRPr="00D214B7" w:rsidRDefault="00EC79CD" w:rsidP="00EC79CD">
            <w:pPr>
              <w:shd w:val="clear" w:color="auto" w:fill="FFFFFF"/>
              <w:jc w:val="both"/>
              <w:rPr>
                <w:rFonts w:ascii="Optima" w:hAnsi="Optima"/>
              </w:rPr>
            </w:pPr>
            <w:r w:rsidRPr="00D214B7">
              <w:rPr>
                <w:rFonts w:ascii="Optima" w:hAnsi="Optima"/>
              </w:rPr>
              <w:t>Osborne Foreshore Estate</w:t>
            </w:r>
          </w:p>
          <w:p w:rsidR="00EC79CD" w:rsidRPr="00D214B7" w:rsidRDefault="00EC79CD" w:rsidP="00EC79CD">
            <w:pPr>
              <w:shd w:val="clear" w:color="auto" w:fill="FFFFFF"/>
              <w:jc w:val="both"/>
              <w:rPr>
                <w:rFonts w:ascii="Optima" w:hAnsi="Optima"/>
              </w:rPr>
            </w:pPr>
            <w:r w:rsidRPr="00D214B7">
              <w:rPr>
                <w:rFonts w:ascii="Optima" w:hAnsi="Optima"/>
              </w:rPr>
              <w:t>Osborne Road, Ikoyi, Lagos</w:t>
            </w:r>
          </w:p>
          <w:p w:rsidR="00EC79CD" w:rsidRPr="00D214B7" w:rsidRDefault="00EC79CD" w:rsidP="00EC79CD">
            <w:pPr>
              <w:shd w:val="clear" w:color="auto" w:fill="FFFFFF"/>
              <w:jc w:val="both"/>
              <w:rPr>
                <w:rFonts w:ascii="Optima" w:hAnsi="Optima"/>
                <w:b/>
                <w:bCs/>
              </w:rPr>
            </w:pPr>
            <w:r w:rsidRPr="00D214B7">
              <w:rPr>
                <w:rFonts w:ascii="Optima" w:hAnsi="Optima"/>
              </w:rPr>
              <w:t>Tel 1: +234-1-291 4626</w:t>
            </w:r>
          </w:p>
        </w:tc>
      </w:tr>
    </w:tbl>
    <w:p w:rsidR="00FF7CA6" w:rsidRDefault="00FF7CA6" w:rsidP="00D214B7">
      <w:pPr>
        <w:shd w:val="clear" w:color="auto" w:fill="FFFFFF"/>
        <w:spacing w:after="0" w:line="240" w:lineRule="auto"/>
        <w:ind w:left="1080"/>
        <w:jc w:val="both"/>
        <w:rPr>
          <w:rFonts w:ascii="Optima" w:hAnsi="Optima"/>
        </w:rPr>
      </w:pPr>
    </w:p>
    <w:p w:rsidR="00D214B7" w:rsidRPr="00D214B7" w:rsidRDefault="00D214B7" w:rsidP="00012ADD">
      <w:pPr>
        <w:shd w:val="clear" w:color="auto" w:fill="FFFFFF"/>
        <w:spacing w:after="0" w:line="240" w:lineRule="auto"/>
        <w:ind w:left="1440"/>
        <w:jc w:val="both"/>
        <w:rPr>
          <w:rFonts w:ascii="Optima" w:hAnsi="Optima"/>
          <w:b/>
        </w:rPr>
      </w:pPr>
      <w:r w:rsidRPr="00D214B7">
        <w:rPr>
          <w:rFonts w:ascii="Optima" w:hAnsi="Optima"/>
        </w:rPr>
        <w:t>OR</w:t>
      </w:r>
    </w:p>
    <w:p w:rsidR="00E70D74" w:rsidRDefault="00E70D74" w:rsidP="00012ADD">
      <w:pPr>
        <w:shd w:val="clear" w:color="auto" w:fill="FFFFFF"/>
        <w:spacing w:after="0" w:line="240" w:lineRule="auto"/>
        <w:ind w:left="1530"/>
        <w:jc w:val="both"/>
        <w:rPr>
          <w:rFonts w:ascii="Optima" w:hAnsi="Optima"/>
        </w:rPr>
      </w:pPr>
    </w:p>
    <w:p w:rsidR="000E6F21" w:rsidRDefault="00056947" w:rsidP="00012ADD">
      <w:pPr>
        <w:shd w:val="clear" w:color="auto" w:fill="FFFFFF"/>
        <w:spacing w:after="0" w:line="240" w:lineRule="auto"/>
        <w:ind w:left="1440"/>
        <w:jc w:val="both"/>
        <w:rPr>
          <w:rFonts w:ascii="Optima" w:hAnsi="Optima"/>
        </w:rPr>
      </w:pPr>
      <w:r w:rsidRPr="00D214B7">
        <w:rPr>
          <w:rFonts w:ascii="Optima" w:hAnsi="Optima"/>
        </w:rPr>
        <w:t>Download</w:t>
      </w:r>
      <w:r w:rsidR="00E70D74">
        <w:rPr>
          <w:rFonts w:ascii="Optima" w:hAnsi="Optima"/>
        </w:rPr>
        <w:t xml:space="preserve"> the</w:t>
      </w:r>
      <w:r w:rsidRPr="00D214B7">
        <w:rPr>
          <w:rFonts w:ascii="Optima" w:hAnsi="Optima"/>
        </w:rPr>
        <w:t xml:space="preserve"> </w:t>
      </w:r>
      <w:r w:rsidR="001C5C9E">
        <w:rPr>
          <w:rFonts w:ascii="Optima" w:hAnsi="Optima"/>
        </w:rPr>
        <w:t>P</w:t>
      </w:r>
      <w:r w:rsidR="003F6CF3">
        <w:rPr>
          <w:rFonts w:ascii="Optima" w:hAnsi="Optima"/>
        </w:rPr>
        <w:t>rospectus and Subscrip</w:t>
      </w:r>
      <w:r w:rsidR="00D214B7" w:rsidRPr="00D214B7">
        <w:rPr>
          <w:rFonts w:ascii="Optima" w:hAnsi="Optima"/>
        </w:rPr>
        <w:t xml:space="preserve">tion </w:t>
      </w:r>
      <w:r w:rsidR="001C5C9E">
        <w:rPr>
          <w:rFonts w:ascii="Optima" w:hAnsi="Optima"/>
        </w:rPr>
        <w:t>F</w:t>
      </w:r>
      <w:r w:rsidR="00D214B7" w:rsidRPr="00D214B7">
        <w:rPr>
          <w:rFonts w:ascii="Optima" w:hAnsi="Optima"/>
        </w:rPr>
        <w:t xml:space="preserve">orm </w:t>
      </w:r>
      <w:r w:rsidR="00D214B7">
        <w:rPr>
          <w:rFonts w:ascii="Optima" w:hAnsi="Optima"/>
        </w:rPr>
        <w:t>at</w:t>
      </w:r>
      <w:r w:rsidR="00D214B7" w:rsidRPr="00D214B7">
        <w:rPr>
          <w:rFonts w:ascii="Optima" w:hAnsi="Optima"/>
        </w:rPr>
        <w:t>:</w:t>
      </w:r>
    </w:p>
    <w:p w:rsidR="00D214B7" w:rsidRPr="00D214B7" w:rsidRDefault="00D214B7" w:rsidP="00012ADD">
      <w:pPr>
        <w:shd w:val="clear" w:color="auto" w:fill="FFFFFF"/>
        <w:spacing w:after="0" w:line="240" w:lineRule="auto"/>
        <w:ind w:left="1530"/>
        <w:jc w:val="both"/>
        <w:rPr>
          <w:rFonts w:ascii="Optima" w:hAnsi="Optima"/>
          <w:b/>
        </w:rPr>
      </w:pPr>
    </w:p>
    <w:p w:rsidR="000E6F21" w:rsidRPr="00EC79CD" w:rsidRDefault="003F6CF3" w:rsidP="00012ADD">
      <w:pPr>
        <w:pStyle w:val="ListParagraph"/>
        <w:numPr>
          <w:ilvl w:val="3"/>
          <w:numId w:val="16"/>
        </w:numPr>
        <w:shd w:val="clear" w:color="auto" w:fill="FFFFFF"/>
        <w:spacing w:after="0" w:line="240" w:lineRule="auto"/>
        <w:ind w:left="1980"/>
        <w:jc w:val="both"/>
        <w:rPr>
          <w:rStyle w:val="Hyperlink"/>
          <w:rFonts w:ascii="Optima" w:hAnsi="Optima"/>
          <w:b/>
          <w:color w:val="auto"/>
          <w:u w:val="none"/>
        </w:rPr>
      </w:pPr>
      <w:hyperlink r:id="rId8" w:history="1">
        <w:r w:rsidR="000E6F21" w:rsidRPr="00305CC8">
          <w:rPr>
            <w:rStyle w:val="Hyperlink"/>
            <w:rFonts w:ascii="Optima" w:hAnsi="Optima"/>
          </w:rPr>
          <w:t>www.dmo.gov.ng</w:t>
        </w:r>
      </w:hyperlink>
    </w:p>
    <w:p w:rsidR="00EC79CD" w:rsidRPr="000E6F21" w:rsidRDefault="00EC79CD" w:rsidP="00EC79CD">
      <w:pPr>
        <w:pStyle w:val="ListParagraph"/>
        <w:numPr>
          <w:ilvl w:val="3"/>
          <w:numId w:val="16"/>
        </w:numPr>
        <w:shd w:val="clear" w:color="auto" w:fill="FFFFFF"/>
        <w:spacing w:after="0" w:line="240" w:lineRule="auto"/>
        <w:ind w:left="1980"/>
        <w:jc w:val="both"/>
        <w:rPr>
          <w:rFonts w:ascii="Optima" w:hAnsi="Optima"/>
          <w:b/>
        </w:rPr>
      </w:pPr>
      <w:hyperlink r:id="rId9" w:history="1">
        <w:r w:rsidRPr="00305CC8">
          <w:rPr>
            <w:rStyle w:val="Hyperlink"/>
            <w:rFonts w:ascii="Optima" w:hAnsi="Optima"/>
          </w:rPr>
          <w:t>www.fbnmerchantbank.com</w:t>
        </w:r>
      </w:hyperlink>
    </w:p>
    <w:p w:rsidR="000E6F21" w:rsidRPr="000E6F21" w:rsidRDefault="003F6CF3" w:rsidP="00012ADD">
      <w:pPr>
        <w:pStyle w:val="ListParagraph"/>
        <w:numPr>
          <w:ilvl w:val="3"/>
          <w:numId w:val="16"/>
        </w:numPr>
        <w:shd w:val="clear" w:color="auto" w:fill="FFFFFF"/>
        <w:spacing w:after="0" w:line="240" w:lineRule="auto"/>
        <w:ind w:left="1980"/>
        <w:jc w:val="both"/>
        <w:rPr>
          <w:rFonts w:ascii="Optima" w:hAnsi="Optima"/>
          <w:b/>
        </w:rPr>
      </w:pPr>
      <w:hyperlink r:id="rId10" w:history="1">
        <w:r w:rsidR="000E6F21" w:rsidRPr="00305CC8">
          <w:rPr>
            <w:rStyle w:val="Hyperlink"/>
            <w:rFonts w:ascii="Optima" w:hAnsi="Optima"/>
          </w:rPr>
          <w:t>www.lotuscapitallimited.com</w:t>
        </w:r>
      </w:hyperlink>
    </w:p>
    <w:p w:rsidR="00012ADD" w:rsidRDefault="00012ADD" w:rsidP="00012ADD">
      <w:pPr>
        <w:shd w:val="clear" w:color="auto" w:fill="FFFFFF"/>
        <w:spacing w:after="0" w:line="240" w:lineRule="auto"/>
        <w:ind w:left="1530"/>
        <w:rPr>
          <w:rFonts w:ascii="Optima" w:hAnsi="Optima"/>
        </w:rPr>
      </w:pPr>
    </w:p>
    <w:p w:rsidR="00314820" w:rsidRPr="008A766B" w:rsidRDefault="00314820" w:rsidP="00012ADD">
      <w:pPr>
        <w:shd w:val="clear" w:color="auto" w:fill="FFFFFF"/>
        <w:tabs>
          <w:tab w:val="left" w:pos="1890"/>
        </w:tabs>
        <w:spacing w:after="0" w:line="240" w:lineRule="auto"/>
        <w:ind w:left="1440"/>
        <w:rPr>
          <w:rFonts w:ascii="Optima" w:hAnsi="Optima"/>
          <w:b/>
        </w:rPr>
      </w:pPr>
      <w:r w:rsidRPr="008A766B">
        <w:rPr>
          <w:rFonts w:ascii="Optima" w:hAnsi="Optima"/>
        </w:rPr>
        <w:t xml:space="preserve">OR </w:t>
      </w:r>
    </w:p>
    <w:p w:rsidR="00314820" w:rsidRDefault="00314820" w:rsidP="00012ADD">
      <w:pPr>
        <w:pStyle w:val="ListParagraph"/>
        <w:shd w:val="clear" w:color="auto" w:fill="FFFFFF"/>
        <w:spacing w:after="0" w:line="240" w:lineRule="auto"/>
        <w:ind w:left="1530"/>
        <w:jc w:val="both"/>
        <w:rPr>
          <w:rFonts w:ascii="Optima" w:hAnsi="Optima"/>
        </w:rPr>
      </w:pPr>
    </w:p>
    <w:p w:rsidR="00314820" w:rsidRDefault="003F6CF3" w:rsidP="00012ADD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tima" w:hAnsi="Optima"/>
        </w:rPr>
      </w:pPr>
      <w:r>
        <w:rPr>
          <w:rFonts w:ascii="Optima" w:hAnsi="Optima"/>
        </w:rPr>
        <w:t>Walk in</w:t>
      </w:r>
      <w:r w:rsidR="00314820" w:rsidRPr="000F78C1">
        <w:rPr>
          <w:rFonts w:ascii="Optima" w:hAnsi="Optima"/>
        </w:rPr>
        <w:t xml:space="preserve">to </w:t>
      </w:r>
      <w:r>
        <w:rPr>
          <w:rFonts w:ascii="Optima" w:hAnsi="Optima"/>
        </w:rPr>
        <w:t xml:space="preserve">any branch of the Collection Banks to </w:t>
      </w:r>
      <w:r w:rsidR="00314820" w:rsidRPr="000F78C1">
        <w:rPr>
          <w:rFonts w:ascii="Optima" w:hAnsi="Optima"/>
        </w:rPr>
        <w:t xml:space="preserve">obtain the </w:t>
      </w:r>
      <w:r>
        <w:rPr>
          <w:rFonts w:ascii="Optima" w:hAnsi="Optima"/>
        </w:rPr>
        <w:t>Subscrip</w:t>
      </w:r>
      <w:r w:rsidR="00314820">
        <w:rPr>
          <w:rFonts w:ascii="Optima" w:hAnsi="Optima"/>
        </w:rPr>
        <w:t>tion</w:t>
      </w:r>
      <w:r w:rsidR="00314820" w:rsidRPr="000F78C1">
        <w:rPr>
          <w:rFonts w:ascii="Optima" w:hAnsi="Optima"/>
        </w:rPr>
        <w:t xml:space="preserve"> </w:t>
      </w:r>
      <w:r w:rsidR="001C5C9E">
        <w:rPr>
          <w:rFonts w:ascii="Optima" w:hAnsi="Optima"/>
        </w:rPr>
        <w:t>F</w:t>
      </w:r>
      <w:r w:rsidR="00314820" w:rsidRPr="000F78C1">
        <w:rPr>
          <w:rFonts w:ascii="Optima" w:hAnsi="Optima"/>
        </w:rPr>
        <w:t>orm</w:t>
      </w:r>
      <w:r w:rsidR="00314820">
        <w:rPr>
          <w:rFonts w:ascii="Optima" w:hAnsi="Optima"/>
        </w:rPr>
        <w:t>.</w:t>
      </w:r>
    </w:p>
    <w:p w:rsidR="00314820" w:rsidRPr="00314820" w:rsidRDefault="00314820" w:rsidP="00314820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tima" w:hAnsi="Optima"/>
          <w:b/>
        </w:rPr>
      </w:pPr>
    </w:p>
    <w:p w:rsidR="00DC0824" w:rsidRPr="000E6F21" w:rsidRDefault="00DC0824" w:rsidP="00DC0824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Optima" w:hAnsi="Optima"/>
          <w:b/>
        </w:rPr>
      </w:pPr>
      <w:r>
        <w:rPr>
          <w:rFonts w:ascii="Optima" w:hAnsi="Optima"/>
        </w:rPr>
        <w:t>If you do not have a</w:t>
      </w:r>
      <w:r w:rsidR="001C5C9E">
        <w:rPr>
          <w:rFonts w:ascii="Optima" w:hAnsi="Optima"/>
        </w:rPr>
        <w:t xml:space="preserve"> Custodian Account or</w:t>
      </w:r>
      <w:r w:rsidR="000E6F21">
        <w:rPr>
          <w:rFonts w:ascii="Optima" w:hAnsi="Optima"/>
        </w:rPr>
        <w:t xml:space="preserve"> </w:t>
      </w:r>
      <w:r w:rsidR="001C5C9E">
        <w:rPr>
          <w:rFonts w:ascii="Optima" w:hAnsi="Optima"/>
        </w:rPr>
        <w:t xml:space="preserve">an </w:t>
      </w:r>
      <w:r w:rsidR="000E6F21">
        <w:rPr>
          <w:rFonts w:ascii="Optima" w:hAnsi="Optima"/>
        </w:rPr>
        <w:t xml:space="preserve">account with </w:t>
      </w:r>
      <w:r w:rsidR="00314820">
        <w:rPr>
          <w:rFonts w:ascii="Optima" w:hAnsi="Optima"/>
        </w:rPr>
        <w:t xml:space="preserve">the </w:t>
      </w:r>
      <w:r w:rsidR="000E6F21">
        <w:rPr>
          <w:rFonts w:ascii="Optima" w:hAnsi="Optima"/>
        </w:rPr>
        <w:t>Central Securities Clearing System</w:t>
      </w:r>
      <w:r>
        <w:rPr>
          <w:rFonts w:ascii="Optima" w:hAnsi="Optima"/>
        </w:rPr>
        <w:t xml:space="preserve"> </w:t>
      </w:r>
      <w:r w:rsidR="000E6F21">
        <w:rPr>
          <w:rFonts w:ascii="Optima" w:hAnsi="Optima"/>
        </w:rPr>
        <w:t>(</w:t>
      </w:r>
      <w:r>
        <w:rPr>
          <w:rFonts w:ascii="Optima" w:hAnsi="Optima"/>
        </w:rPr>
        <w:t>CSCS</w:t>
      </w:r>
      <w:r w:rsidR="000E6F21">
        <w:rPr>
          <w:rFonts w:ascii="Optima" w:hAnsi="Optima"/>
        </w:rPr>
        <w:t>)</w:t>
      </w:r>
      <w:r>
        <w:rPr>
          <w:rFonts w:ascii="Optima" w:hAnsi="Optima"/>
        </w:rPr>
        <w:t xml:space="preserve">, </w:t>
      </w:r>
      <w:r w:rsidR="00314820">
        <w:rPr>
          <w:rFonts w:ascii="Optima" w:hAnsi="Optima"/>
        </w:rPr>
        <w:t xml:space="preserve">you may </w:t>
      </w:r>
      <w:r>
        <w:rPr>
          <w:rFonts w:ascii="Optima" w:hAnsi="Optima"/>
        </w:rPr>
        <w:t xml:space="preserve">approach a licensed stockbroker to open one. </w:t>
      </w:r>
    </w:p>
    <w:p w:rsidR="000E6F21" w:rsidRDefault="000E6F21" w:rsidP="000E6F21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tima" w:hAnsi="Optima"/>
          <w:b/>
        </w:rPr>
      </w:pPr>
    </w:p>
    <w:p w:rsidR="00012ADD" w:rsidRDefault="00012ADD">
      <w:pPr>
        <w:rPr>
          <w:rFonts w:ascii="Optima" w:hAnsi="Optima"/>
        </w:rPr>
      </w:pPr>
      <w:r>
        <w:rPr>
          <w:rFonts w:ascii="Optima" w:hAnsi="Optima"/>
        </w:rPr>
        <w:br w:type="page"/>
      </w:r>
    </w:p>
    <w:p w:rsidR="00056947" w:rsidRPr="00DC0824" w:rsidRDefault="00C9016D" w:rsidP="00304342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Optima" w:hAnsi="Optima"/>
          <w:b/>
        </w:rPr>
      </w:pPr>
      <w:r>
        <w:rPr>
          <w:rFonts w:ascii="Optima" w:hAnsi="Optima"/>
        </w:rPr>
        <w:t xml:space="preserve">Pay for the </w:t>
      </w:r>
      <w:r w:rsidR="004F6A33">
        <w:rPr>
          <w:rFonts w:ascii="Optima" w:hAnsi="Optima"/>
        </w:rPr>
        <w:t xml:space="preserve">number of </w:t>
      </w:r>
      <w:r>
        <w:rPr>
          <w:rFonts w:ascii="Optima" w:hAnsi="Optima"/>
        </w:rPr>
        <w:t>units you wish to</w:t>
      </w:r>
      <w:r w:rsidR="00347A2A">
        <w:rPr>
          <w:rFonts w:ascii="Optima" w:hAnsi="Optima"/>
        </w:rPr>
        <w:t xml:space="preserve"> purchase into any of th</w:t>
      </w:r>
      <w:r w:rsidR="00056947">
        <w:rPr>
          <w:rFonts w:ascii="Optima" w:hAnsi="Optima"/>
        </w:rPr>
        <w:t xml:space="preserve">e </w:t>
      </w:r>
      <w:r w:rsidR="00347A2A">
        <w:rPr>
          <w:rFonts w:ascii="Optima" w:hAnsi="Optima"/>
        </w:rPr>
        <w:t xml:space="preserve">below </w:t>
      </w:r>
      <w:r w:rsidR="003F6CF3">
        <w:rPr>
          <w:rFonts w:ascii="Optima" w:hAnsi="Optima"/>
        </w:rPr>
        <w:t>Collection B</w:t>
      </w:r>
      <w:r w:rsidR="00347A2A">
        <w:rPr>
          <w:rFonts w:ascii="Optima" w:hAnsi="Optima"/>
        </w:rPr>
        <w:t>ank</w:t>
      </w:r>
      <w:r w:rsidR="00056947">
        <w:rPr>
          <w:rFonts w:ascii="Optima" w:hAnsi="Optima"/>
        </w:rPr>
        <w:t>s</w:t>
      </w:r>
      <w:r w:rsidR="00D76F7D">
        <w:rPr>
          <w:rFonts w:ascii="Optima" w:hAnsi="Optima"/>
        </w:rPr>
        <w:t>:</w:t>
      </w:r>
    </w:p>
    <w:p w:rsidR="00BC15FD" w:rsidRDefault="00BC15FD" w:rsidP="007B5156">
      <w:pPr>
        <w:pStyle w:val="ListParagraph"/>
        <w:shd w:val="clear" w:color="auto" w:fill="FFFFFF"/>
        <w:spacing w:after="0" w:line="240" w:lineRule="auto"/>
        <w:ind w:left="2160"/>
        <w:jc w:val="both"/>
        <w:rPr>
          <w:rFonts w:ascii="Optima" w:hAnsi="Optima"/>
          <w:b/>
        </w:rPr>
      </w:pPr>
    </w:p>
    <w:tbl>
      <w:tblPr>
        <w:tblStyle w:val="LightGrid-Accent3"/>
        <w:tblW w:w="0" w:type="auto"/>
        <w:tblInd w:w="1430" w:type="dxa"/>
        <w:tblLook w:val="04A0" w:firstRow="1" w:lastRow="0" w:firstColumn="1" w:lastColumn="0" w:noHBand="0" w:noVBand="1"/>
      </w:tblPr>
      <w:tblGrid>
        <w:gridCol w:w="3577"/>
      </w:tblGrid>
      <w:tr w:rsidR="00347A2A" w:rsidRPr="00402298" w:rsidTr="003F6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:rsidR="00347A2A" w:rsidRPr="00F80D5B" w:rsidRDefault="00347A2A" w:rsidP="00A3298F">
            <w:pPr>
              <w:pStyle w:val="ListParagraph"/>
              <w:ind w:left="0"/>
              <w:rPr>
                <w:rFonts w:ascii="Optima" w:hAnsi="Optima"/>
                <w:b w:val="0"/>
              </w:rPr>
            </w:pPr>
            <w:r w:rsidRPr="00F80D5B">
              <w:rPr>
                <w:rFonts w:ascii="Optima" w:hAnsi="Optima"/>
                <w:b w:val="0"/>
              </w:rPr>
              <w:t>First Bank of Nigeria Limited</w:t>
            </w:r>
          </w:p>
        </w:tc>
      </w:tr>
      <w:tr w:rsidR="00347A2A" w:rsidRPr="00402298" w:rsidTr="003F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:rsidR="00347A2A" w:rsidRPr="00F80D5B" w:rsidRDefault="003F6CF3" w:rsidP="0083613A">
            <w:pPr>
              <w:pStyle w:val="ListParagraph"/>
              <w:ind w:left="0"/>
              <w:jc w:val="both"/>
              <w:rPr>
                <w:rFonts w:ascii="Optima" w:hAnsi="Optima"/>
                <w:b w:val="0"/>
              </w:rPr>
            </w:pPr>
            <w:proofErr w:type="spellStart"/>
            <w:r>
              <w:rPr>
                <w:rFonts w:ascii="Optima" w:hAnsi="Optima"/>
                <w:b w:val="0"/>
              </w:rPr>
              <w:t>Stanbic</w:t>
            </w:r>
            <w:proofErr w:type="spellEnd"/>
            <w:r>
              <w:rPr>
                <w:rFonts w:ascii="Optima" w:hAnsi="Optima"/>
                <w:b w:val="0"/>
              </w:rPr>
              <w:t xml:space="preserve"> IBTC Bank PLC</w:t>
            </w:r>
          </w:p>
        </w:tc>
      </w:tr>
      <w:tr w:rsidR="00347A2A" w:rsidRPr="00402298" w:rsidTr="003F6C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:rsidR="00347A2A" w:rsidRPr="00F80D5B" w:rsidRDefault="003F6CF3" w:rsidP="0083613A">
            <w:pPr>
              <w:pStyle w:val="ListParagraph"/>
              <w:ind w:left="0"/>
              <w:jc w:val="both"/>
              <w:rPr>
                <w:rFonts w:ascii="Optima" w:hAnsi="Optima"/>
                <w:b w:val="0"/>
              </w:rPr>
            </w:pPr>
            <w:r>
              <w:rPr>
                <w:rFonts w:ascii="Optima" w:hAnsi="Optima"/>
                <w:b w:val="0"/>
              </w:rPr>
              <w:t>Zenith Bank PLC</w:t>
            </w:r>
          </w:p>
        </w:tc>
      </w:tr>
      <w:tr w:rsidR="00347A2A" w:rsidRPr="00402298" w:rsidTr="003F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:rsidR="00347A2A" w:rsidRPr="00F80D5B" w:rsidRDefault="00347A2A" w:rsidP="003F6CF3">
            <w:pPr>
              <w:pStyle w:val="ListParagraph"/>
              <w:ind w:left="0"/>
              <w:jc w:val="both"/>
              <w:rPr>
                <w:rFonts w:ascii="Optima" w:hAnsi="Optima"/>
                <w:b w:val="0"/>
              </w:rPr>
            </w:pPr>
            <w:r w:rsidRPr="00F80D5B">
              <w:rPr>
                <w:rFonts w:ascii="Optima" w:hAnsi="Optima"/>
                <w:b w:val="0"/>
              </w:rPr>
              <w:t>Guaranty Trust Bank P</w:t>
            </w:r>
            <w:r w:rsidR="003F6CF3">
              <w:rPr>
                <w:rFonts w:ascii="Optima" w:hAnsi="Optima"/>
                <w:b w:val="0"/>
              </w:rPr>
              <w:t>LC</w:t>
            </w:r>
          </w:p>
        </w:tc>
      </w:tr>
      <w:tr w:rsidR="00347A2A" w:rsidRPr="00402298" w:rsidTr="003F6C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:rsidR="00347A2A" w:rsidRPr="00F80D5B" w:rsidRDefault="003F6CF3" w:rsidP="0083613A">
            <w:pPr>
              <w:pStyle w:val="ListParagraph"/>
              <w:ind w:left="0"/>
              <w:jc w:val="both"/>
              <w:rPr>
                <w:rFonts w:ascii="Optima" w:hAnsi="Optima"/>
                <w:b w:val="0"/>
              </w:rPr>
            </w:pPr>
            <w:proofErr w:type="spellStart"/>
            <w:r>
              <w:rPr>
                <w:rFonts w:ascii="Optima" w:hAnsi="Optima"/>
                <w:b w:val="0"/>
              </w:rPr>
              <w:t>Jaiz</w:t>
            </w:r>
            <w:proofErr w:type="spellEnd"/>
            <w:r>
              <w:rPr>
                <w:rFonts w:ascii="Optima" w:hAnsi="Optima"/>
                <w:b w:val="0"/>
              </w:rPr>
              <w:t xml:space="preserve"> Bank PLC</w:t>
            </w:r>
          </w:p>
        </w:tc>
      </w:tr>
      <w:tr w:rsidR="00347A2A" w:rsidRPr="00402298" w:rsidTr="003F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:rsidR="00347A2A" w:rsidRPr="00F80D5B" w:rsidRDefault="00347A2A" w:rsidP="003F6CF3">
            <w:pPr>
              <w:pStyle w:val="ListParagraph"/>
              <w:ind w:left="0"/>
              <w:jc w:val="both"/>
              <w:rPr>
                <w:rFonts w:ascii="Optima" w:hAnsi="Optima"/>
                <w:b w:val="0"/>
              </w:rPr>
            </w:pPr>
            <w:r w:rsidRPr="00F80D5B">
              <w:rPr>
                <w:rFonts w:ascii="Optima" w:hAnsi="Optima"/>
                <w:b w:val="0"/>
              </w:rPr>
              <w:t>Sterling Bank P</w:t>
            </w:r>
            <w:r w:rsidR="003F6CF3">
              <w:rPr>
                <w:rFonts w:ascii="Optima" w:hAnsi="Optima"/>
                <w:b w:val="0"/>
              </w:rPr>
              <w:t>LC</w:t>
            </w:r>
          </w:p>
        </w:tc>
      </w:tr>
      <w:tr w:rsidR="00347A2A" w:rsidRPr="00402298" w:rsidTr="003F6C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:rsidR="00347A2A" w:rsidRPr="00F80D5B" w:rsidRDefault="003F6CF3" w:rsidP="0083613A">
            <w:pPr>
              <w:pStyle w:val="ListParagraph"/>
              <w:ind w:left="0"/>
              <w:jc w:val="both"/>
              <w:rPr>
                <w:rFonts w:ascii="Optima" w:hAnsi="Optima"/>
                <w:b w:val="0"/>
              </w:rPr>
            </w:pPr>
            <w:r>
              <w:rPr>
                <w:rFonts w:ascii="Optima" w:hAnsi="Optima"/>
                <w:b w:val="0"/>
              </w:rPr>
              <w:t>Unity Bank PLC</w:t>
            </w:r>
            <w:bookmarkStart w:id="0" w:name="_GoBack"/>
            <w:bookmarkEnd w:id="0"/>
          </w:p>
        </w:tc>
      </w:tr>
    </w:tbl>
    <w:p w:rsidR="00347A2A" w:rsidRDefault="00347A2A" w:rsidP="000E6F21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tima" w:hAnsi="Optima"/>
          <w:i/>
          <w:sz w:val="20"/>
          <w:szCs w:val="20"/>
        </w:rPr>
      </w:pPr>
    </w:p>
    <w:p w:rsidR="000E6F21" w:rsidRPr="00347A2A" w:rsidRDefault="00347A2A" w:rsidP="000E6F21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tima" w:hAnsi="Optima"/>
          <w:i/>
          <w:sz w:val="20"/>
          <w:szCs w:val="20"/>
        </w:rPr>
      </w:pPr>
      <w:r w:rsidRPr="00347A2A">
        <w:rPr>
          <w:rFonts w:ascii="Optima" w:hAnsi="Optima"/>
          <w:i/>
          <w:sz w:val="20"/>
          <w:szCs w:val="20"/>
        </w:rPr>
        <w:t>Account details will be provided at the point of payment</w:t>
      </w:r>
    </w:p>
    <w:p w:rsidR="00347A2A" w:rsidRPr="000E6F21" w:rsidRDefault="00347A2A" w:rsidP="000E6F21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tima" w:hAnsi="Optima"/>
          <w:b/>
        </w:rPr>
      </w:pPr>
    </w:p>
    <w:p w:rsidR="006C23EA" w:rsidRDefault="00056947" w:rsidP="00347A2A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24513A">
        <w:rPr>
          <w:rFonts w:ascii="Optima" w:hAnsi="Optima"/>
        </w:rPr>
        <w:t xml:space="preserve">Submit </w:t>
      </w:r>
      <w:r w:rsidR="00314820" w:rsidRPr="0024513A">
        <w:rPr>
          <w:rFonts w:ascii="Optima" w:hAnsi="Optima"/>
        </w:rPr>
        <w:t xml:space="preserve">completed </w:t>
      </w:r>
      <w:r w:rsidR="001C5C9E">
        <w:rPr>
          <w:rFonts w:ascii="Optima" w:hAnsi="Optima"/>
        </w:rPr>
        <w:t>A</w:t>
      </w:r>
      <w:r w:rsidRPr="0024513A">
        <w:rPr>
          <w:rFonts w:ascii="Optima" w:hAnsi="Optima"/>
        </w:rPr>
        <w:t xml:space="preserve">pplication </w:t>
      </w:r>
      <w:r w:rsidR="001C5C9E">
        <w:rPr>
          <w:rFonts w:ascii="Optima" w:hAnsi="Optima"/>
        </w:rPr>
        <w:t>F</w:t>
      </w:r>
      <w:r w:rsidRPr="0024513A">
        <w:rPr>
          <w:rFonts w:ascii="Optima" w:hAnsi="Optima"/>
        </w:rPr>
        <w:t xml:space="preserve">orm </w:t>
      </w:r>
      <w:r w:rsidR="00DC0824" w:rsidRPr="0024513A">
        <w:rPr>
          <w:rFonts w:ascii="Optima" w:hAnsi="Optima"/>
        </w:rPr>
        <w:t>and proof of payment</w:t>
      </w:r>
      <w:r w:rsidR="0024513A" w:rsidRPr="0024513A">
        <w:rPr>
          <w:rFonts w:ascii="Optima" w:hAnsi="Optima"/>
        </w:rPr>
        <w:t xml:space="preserve"> </w:t>
      </w:r>
      <w:r w:rsidRPr="0024513A">
        <w:rPr>
          <w:rFonts w:ascii="Optima" w:hAnsi="Optima"/>
        </w:rPr>
        <w:t xml:space="preserve">to any of </w:t>
      </w:r>
      <w:r w:rsidR="006C23EA" w:rsidRPr="0024513A">
        <w:rPr>
          <w:rFonts w:ascii="Optima" w:hAnsi="Optima"/>
        </w:rPr>
        <w:t xml:space="preserve">the Financial Advisers – </w:t>
      </w:r>
      <w:r w:rsidR="00347A2A" w:rsidRPr="0024513A">
        <w:rPr>
          <w:rFonts w:ascii="Optima" w:hAnsi="Optima"/>
        </w:rPr>
        <w:t>FBN Merchant Bank L</w:t>
      </w:r>
      <w:r w:rsidR="00347A2A">
        <w:rPr>
          <w:rFonts w:ascii="Optima" w:hAnsi="Optima"/>
        </w:rPr>
        <w:t>imi</w:t>
      </w:r>
      <w:r w:rsidR="00347A2A" w:rsidRPr="0024513A">
        <w:rPr>
          <w:rFonts w:ascii="Optima" w:hAnsi="Optima"/>
        </w:rPr>
        <w:t>t</w:t>
      </w:r>
      <w:r w:rsidR="00347A2A">
        <w:rPr>
          <w:rFonts w:ascii="Optima" w:hAnsi="Optima"/>
        </w:rPr>
        <w:t>e</w:t>
      </w:r>
      <w:r w:rsidR="00347A2A" w:rsidRPr="0024513A">
        <w:rPr>
          <w:rFonts w:ascii="Optima" w:hAnsi="Optima"/>
        </w:rPr>
        <w:t xml:space="preserve">d </w:t>
      </w:r>
      <w:r w:rsidR="00347A2A">
        <w:rPr>
          <w:rFonts w:ascii="Optima" w:hAnsi="Optima"/>
        </w:rPr>
        <w:t xml:space="preserve">or Lotus Financial Services Limited </w:t>
      </w:r>
      <w:r w:rsidR="0024513A" w:rsidRPr="0024513A">
        <w:rPr>
          <w:rFonts w:ascii="Optima" w:hAnsi="Optima"/>
        </w:rPr>
        <w:t xml:space="preserve">either via email </w:t>
      </w:r>
      <w:r w:rsidR="00347A2A">
        <w:rPr>
          <w:rFonts w:ascii="Optima" w:hAnsi="Optima"/>
        </w:rPr>
        <w:t>(</w:t>
      </w:r>
      <w:r w:rsidR="00347A2A" w:rsidRPr="00347A2A">
        <w:rPr>
          <w:rFonts w:ascii="Optima" w:hAnsi="Optima"/>
        </w:rPr>
        <w:t>info@fbnmerchantbank.com</w:t>
      </w:r>
      <w:r w:rsidR="00347A2A">
        <w:rPr>
          <w:rFonts w:ascii="Optima" w:hAnsi="Optima"/>
        </w:rPr>
        <w:t xml:space="preserve"> or </w:t>
      </w:r>
      <w:hyperlink r:id="rId11" w:history="1">
        <w:r w:rsidR="0024513A" w:rsidRPr="0024513A">
          <w:rPr>
            <w:rFonts w:ascii="Optima" w:hAnsi="Optima"/>
          </w:rPr>
          <w:t>invest@lotuscapitallimited.com</w:t>
        </w:r>
      </w:hyperlink>
      <w:r w:rsidR="0024513A" w:rsidRPr="0024513A">
        <w:rPr>
          <w:rFonts w:ascii="Optima" w:hAnsi="Optima"/>
        </w:rPr>
        <w:t>) or physically at any of their offices</w:t>
      </w:r>
      <w:r w:rsidR="00304342" w:rsidRPr="0024513A">
        <w:rPr>
          <w:rFonts w:ascii="Optima" w:hAnsi="Optima"/>
        </w:rPr>
        <w:t>.</w:t>
      </w:r>
      <w:r w:rsidR="00314820" w:rsidRPr="0024513A">
        <w:rPr>
          <w:rFonts w:ascii="Optima" w:hAnsi="Optima"/>
        </w:rPr>
        <w:t xml:space="preserve"> You can also submit completed forms to any of the </w:t>
      </w:r>
      <w:proofErr w:type="spellStart"/>
      <w:r w:rsidR="00347A2A">
        <w:rPr>
          <w:rFonts w:ascii="Optima" w:hAnsi="Optima"/>
        </w:rPr>
        <w:t>underlisted</w:t>
      </w:r>
      <w:proofErr w:type="spellEnd"/>
      <w:r w:rsidR="00347A2A">
        <w:rPr>
          <w:rFonts w:ascii="Optima" w:hAnsi="Optima"/>
        </w:rPr>
        <w:t xml:space="preserve"> </w:t>
      </w:r>
      <w:r w:rsidR="007904D2">
        <w:rPr>
          <w:rFonts w:ascii="Optima" w:hAnsi="Optima"/>
        </w:rPr>
        <w:t xml:space="preserve">Primary </w:t>
      </w:r>
      <w:r w:rsidR="007904D2">
        <w:rPr>
          <w:rFonts w:ascii="Optima" w:hAnsi="Optima"/>
        </w:rPr>
        <w:t>Dealer</w:t>
      </w:r>
      <w:r w:rsidR="007904D2">
        <w:rPr>
          <w:rFonts w:ascii="Optima" w:hAnsi="Optima"/>
        </w:rPr>
        <w:t xml:space="preserve"> Market Makers (PDMMs)</w:t>
      </w:r>
      <w:r w:rsidR="00347A2A">
        <w:rPr>
          <w:rFonts w:ascii="Optima" w:hAnsi="Optima"/>
        </w:rPr>
        <w:t>:</w:t>
      </w:r>
    </w:p>
    <w:p w:rsidR="007904D2" w:rsidRDefault="007904D2" w:rsidP="007904D2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tima" w:hAnsi="Optima"/>
        </w:rPr>
      </w:pPr>
    </w:p>
    <w:p w:rsidR="007904D2" w:rsidRPr="007904D2" w:rsidRDefault="007904D2" w:rsidP="007904D2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1985"/>
        <w:jc w:val="both"/>
        <w:rPr>
          <w:rFonts w:ascii="Optima" w:hAnsi="Optima"/>
        </w:rPr>
      </w:pPr>
      <w:r>
        <w:t>Access Bank PLC</w:t>
      </w:r>
    </w:p>
    <w:p w:rsidR="007904D2" w:rsidRPr="007904D2" w:rsidRDefault="007904D2" w:rsidP="007904D2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1985"/>
        <w:jc w:val="both"/>
        <w:rPr>
          <w:rFonts w:ascii="Optima" w:hAnsi="Optima"/>
        </w:rPr>
      </w:pPr>
      <w:r>
        <w:t>Citibank Nigeria L</w:t>
      </w:r>
      <w:r>
        <w:t>imi</w:t>
      </w:r>
      <w:r>
        <w:t>t</w:t>
      </w:r>
      <w:r>
        <w:t>ed</w:t>
      </w:r>
    </w:p>
    <w:p w:rsidR="007904D2" w:rsidRPr="007904D2" w:rsidRDefault="007904D2" w:rsidP="007904D2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1985"/>
        <w:jc w:val="both"/>
        <w:rPr>
          <w:rFonts w:ascii="Optima" w:hAnsi="Optima"/>
        </w:rPr>
      </w:pPr>
      <w:r>
        <w:t>Coronation Merchant Bank Limited</w:t>
      </w:r>
    </w:p>
    <w:p w:rsidR="007904D2" w:rsidRPr="007904D2" w:rsidRDefault="007904D2" w:rsidP="007904D2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1985"/>
        <w:jc w:val="both"/>
        <w:rPr>
          <w:rFonts w:ascii="Optima" w:hAnsi="Optima"/>
        </w:rPr>
      </w:pPr>
      <w:proofErr w:type="spellStart"/>
      <w:r>
        <w:t>Ecobank</w:t>
      </w:r>
      <w:proofErr w:type="spellEnd"/>
      <w:r>
        <w:t xml:space="preserve"> Nigeria Limited</w:t>
      </w:r>
    </w:p>
    <w:p w:rsidR="007904D2" w:rsidRPr="007904D2" w:rsidRDefault="007904D2" w:rsidP="007904D2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1985"/>
        <w:jc w:val="both"/>
        <w:rPr>
          <w:rFonts w:ascii="Optima" w:hAnsi="Optima"/>
        </w:rPr>
      </w:pPr>
      <w:r>
        <w:t>First Bank of Nigeria L</w:t>
      </w:r>
      <w:r>
        <w:t>imi</w:t>
      </w:r>
      <w:r>
        <w:t>t</w:t>
      </w:r>
      <w:r>
        <w:t>e</w:t>
      </w:r>
      <w:r>
        <w:t>d</w:t>
      </w:r>
    </w:p>
    <w:p w:rsidR="007904D2" w:rsidRPr="007904D2" w:rsidRDefault="007904D2" w:rsidP="007904D2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1985"/>
        <w:jc w:val="both"/>
        <w:rPr>
          <w:rFonts w:ascii="Optima" w:hAnsi="Optima"/>
        </w:rPr>
      </w:pPr>
      <w:r>
        <w:t>FBN Merchant Bank L</w:t>
      </w:r>
      <w:r>
        <w:t>imi</w:t>
      </w:r>
      <w:r>
        <w:t>t</w:t>
      </w:r>
      <w:r>
        <w:t>e</w:t>
      </w:r>
      <w:r>
        <w:t>d</w:t>
      </w:r>
    </w:p>
    <w:p w:rsidR="007904D2" w:rsidRPr="007904D2" w:rsidRDefault="007904D2" w:rsidP="007904D2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1985"/>
        <w:jc w:val="both"/>
        <w:rPr>
          <w:rFonts w:ascii="Optima" w:hAnsi="Optima"/>
        </w:rPr>
      </w:pPr>
      <w:r>
        <w:t>First City Monument Bank Limited</w:t>
      </w:r>
    </w:p>
    <w:p w:rsidR="007904D2" w:rsidRPr="007904D2" w:rsidRDefault="007904D2" w:rsidP="007904D2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1985"/>
        <w:jc w:val="both"/>
        <w:rPr>
          <w:rFonts w:ascii="Optima" w:hAnsi="Optima"/>
        </w:rPr>
      </w:pPr>
      <w:r>
        <w:t>FSDH Merchant Bank L</w:t>
      </w:r>
      <w:r>
        <w:t>imi</w:t>
      </w:r>
      <w:r>
        <w:t>t</w:t>
      </w:r>
      <w:r>
        <w:t>e</w:t>
      </w:r>
      <w:r>
        <w:t>d</w:t>
      </w:r>
    </w:p>
    <w:p w:rsidR="007904D2" w:rsidRPr="007904D2" w:rsidRDefault="007904D2" w:rsidP="007904D2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1985"/>
        <w:jc w:val="both"/>
        <w:rPr>
          <w:rFonts w:ascii="Optima" w:hAnsi="Optima"/>
        </w:rPr>
      </w:pPr>
      <w:r>
        <w:t>Guaranty Trust Bank PLC</w:t>
      </w:r>
    </w:p>
    <w:p w:rsidR="007904D2" w:rsidRPr="007904D2" w:rsidRDefault="007904D2" w:rsidP="007904D2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1985"/>
        <w:jc w:val="both"/>
        <w:rPr>
          <w:rFonts w:ascii="Optima" w:hAnsi="Optima"/>
        </w:rPr>
      </w:pPr>
      <w:proofErr w:type="spellStart"/>
      <w:r>
        <w:t>S</w:t>
      </w:r>
      <w:r>
        <w:t>tanbic</w:t>
      </w:r>
      <w:proofErr w:type="spellEnd"/>
      <w:r>
        <w:t xml:space="preserve"> IBTC Bank P</w:t>
      </w:r>
      <w:r>
        <w:t>LC</w:t>
      </w:r>
    </w:p>
    <w:p w:rsidR="007904D2" w:rsidRPr="007904D2" w:rsidRDefault="007904D2" w:rsidP="007904D2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1985"/>
        <w:jc w:val="both"/>
        <w:rPr>
          <w:rFonts w:ascii="Optima" w:hAnsi="Optima"/>
        </w:rPr>
      </w:pPr>
      <w:r>
        <w:t>Standard Chartered Bank Nigeria L</w:t>
      </w:r>
      <w:r>
        <w:t>imi</w:t>
      </w:r>
      <w:r>
        <w:t>t</w:t>
      </w:r>
      <w:r>
        <w:t>e</w:t>
      </w:r>
      <w:r>
        <w:t>d</w:t>
      </w:r>
    </w:p>
    <w:p w:rsidR="007904D2" w:rsidRPr="007904D2" w:rsidRDefault="007904D2" w:rsidP="007904D2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1985"/>
        <w:jc w:val="both"/>
        <w:rPr>
          <w:rFonts w:ascii="Optima" w:hAnsi="Optima"/>
        </w:rPr>
      </w:pPr>
      <w:r>
        <w:t>United Bank for Africa P</w:t>
      </w:r>
      <w:r>
        <w:t>LC</w:t>
      </w:r>
    </w:p>
    <w:p w:rsidR="00347A2A" w:rsidRPr="0024513A" w:rsidRDefault="007904D2" w:rsidP="007904D2">
      <w:pPr>
        <w:pStyle w:val="ListParagraph"/>
        <w:numPr>
          <w:ilvl w:val="4"/>
          <w:numId w:val="16"/>
        </w:numPr>
        <w:shd w:val="clear" w:color="auto" w:fill="FFFFFF"/>
        <w:spacing w:after="0" w:line="240" w:lineRule="auto"/>
        <w:ind w:left="1985"/>
        <w:jc w:val="both"/>
        <w:rPr>
          <w:rFonts w:ascii="Optima" w:hAnsi="Optima"/>
        </w:rPr>
      </w:pPr>
      <w:r>
        <w:t>Zenith Bank PLC</w:t>
      </w:r>
    </w:p>
    <w:p w:rsidR="0065477F" w:rsidRPr="00012ADD" w:rsidRDefault="001C5C9E" w:rsidP="00012ADD">
      <w:pPr>
        <w:shd w:val="clear" w:color="auto" w:fill="FFFFFF"/>
        <w:spacing w:after="0" w:line="240" w:lineRule="auto"/>
        <w:jc w:val="both"/>
        <w:rPr>
          <w:rFonts w:ascii="Optima" w:hAnsi="Optima"/>
          <w:b/>
        </w:rPr>
      </w:pPr>
      <w:r w:rsidRPr="00A07AE1">
        <w:rPr>
          <w:rFonts w:ascii="Optima" w:hAnsi="Optima"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DE35C" wp14:editId="21081671">
                <wp:simplePos x="0" y="0"/>
                <wp:positionH relativeFrom="column">
                  <wp:posOffset>219075</wp:posOffset>
                </wp:positionH>
                <wp:positionV relativeFrom="paragraph">
                  <wp:posOffset>170815</wp:posOffset>
                </wp:positionV>
                <wp:extent cx="35528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C9E" w:rsidRPr="00B6117F" w:rsidRDefault="001C5C9E" w:rsidP="00386676">
                            <w:pPr>
                              <w:rPr>
                                <w:rFonts w:ascii="Optima" w:hAnsi="Optima"/>
                              </w:rPr>
                            </w:pPr>
                            <w:r>
                              <w:rPr>
                                <w:rFonts w:ascii="Optima" w:hAnsi="Optima"/>
                              </w:rPr>
                              <w:t>Can I sell the Sukuk Certificate in the Secondary Market?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DE35C" id="Rectangle 1" o:spid="_x0000_s1036" style="position:absolute;left:0;text-align:left;margin-left:17.25pt;margin-top:13.45pt;width:279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" fillcolor="window" strokecolor="#090" strokeweight="2pt">
                <v:textbox>
                  <w:txbxContent>
                    <w:p w:rsidR="001C5C9E" w:rsidRPr="00B6117F" w:rsidRDefault="001C5C9E" w:rsidP="00386676">
                      <w:pPr>
                        <w:rPr>
                          <w:rFonts w:ascii="Optima" w:hAnsi="Optima"/>
                        </w:rPr>
                      </w:pPr>
                      <w:r>
                        <w:rPr>
                          <w:rFonts w:ascii="Optima" w:hAnsi="Optima"/>
                        </w:rPr>
                        <w:t>Can I sell the Sukuk Certificate in the Secondary Market?</w:t>
                      </w:r>
                    </w:p>
                  </w:txbxContent>
                </v:textbox>
              </v:rect>
            </w:pict>
          </mc:Fallback>
        </mc:AlternateContent>
      </w:r>
    </w:p>
    <w:p w:rsidR="00006FC3" w:rsidRPr="00012ADD" w:rsidRDefault="00006FC3" w:rsidP="00012ADD">
      <w:pPr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8B6F7E" w:rsidRDefault="008B6F7E" w:rsidP="008B6F7E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tima" w:hAnsi="Optima"/>
        </w:rPr>
      </w:pPr>
    </w:p>
    <w:p w:rsidR="00304342" w:rsidRPr="00012ADD" w:rsidRDefault="001C5C9E" w:rsidP="00012AD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012ADD">
        <w:rPr>
          <w:rFonts w:ascii="Optima" w:hAnsi="Optima"/>
        </w:rPr>
        <w:t>Yes</w:t>
      </w:r>
      <w:r w:rsidR="00B943FC" w:rsidRPr="00012ADD">
        <w:rPr>
          <w:rFonts w:ascii="Optima" w:hAnsi="Optima"/>
        </w:rPr>
        <w:t xml:space="preserve">. </w:t>
      </w:r>
      <w:r w:rsidR="00006FC3" w:rsidRPr="00012ADD">
        <w:rPr>
          <w:rFonts w:ascii="Optima" w:hAnsi="Optima"/>
        </w:rPr>
        <w:t xml:space="preserve">Trading will be done </w:t>
      </w:r>
      <w:r w:rsidR="00267119" w:rsidRPr="00012ADD">
        <w:rPr>
          <w:rFonts w:ascii="Optima" w:hAnsi="Optima"/>
        </w:rPr>
        <w:t xml:space="preserve">on </w:t>
      </w:r>
      <w:r w:rsidR="00006FC3" w:rsidRPr="00012ADD">
        <w:rPr>
          <w:rFonts w:ascii="Optima" w:hAnsi="Optima"/>
        </w:rPr>
        <w:t>the secondary market by licensed stockbroke</w:t>
      </w:r>
      <w:r w:rsidR="00012ADD">
        <w:rPr>
          <w:rFonts w:ascii="Optima" w:hAnsi="Optima"/>
        </w:rPr>
        <w:t xml:space="preserve">rs on the floor of The Nigerian </w:t>
      </w:r>
      <w:r w:rsidR="00006FC3" w:rsidRPr="00012ADD">
        <w:rPr>
          <w:rFonts w:ascii="Optima" w:hAnsi="Optima"/>
        </w:rPr>
        <w:t xml:space="preserve">Securities Exchange and </w:t>
      </w:r>
      <w:r w:rsidR="007F4302" w:rsidRPr="00012ADD">
        <w:rPr>
          <w:rFonts w:ascii="Optima" w:hAnsi="Optima"/>
        </w:rPr>
        <w:t xml:space="preserve">the </w:t>
      </w:r>
      <w:r w:rsidR="00AF6A9A" w:rsidRPr="00012ADD">
        <w:rPr>
          <w:rFonts w:ascii="Optima" w:hAnsi="Optima"/>
        </w:rPr>
        <w:t xml:space="preserve">licensed dealers on </w:t>
      </w:r>
      <w:r w:rsidR="00006FC3" w:rsidRPr="00012ADD">
        <w:rPr>
          <w:rFonts w:ascii="Optima" w:hAnsi="Optima"/>
        </w:rPr>
        <w:t>FMDQ OTC Securities Exchange</w:t>
      </w:r>
      <w:r w:rsidR="00141042" w:rsidRPr="00012ADD">
        <w:rPr>
          <w:rFonts w:ascii="Optima" w:hAnsi="Optima"/>
        </w:rPr>
        <w:t>,</w:t>
      </w:r>
      <w:r w:rsidR="00CF18BC" w:rsidRPr="00012ADD">
        <w:rPr>
          <w:rFonts w:ascii="Optima" w:hAnsi="Optima"/>
        </w:rPr>
        <w:t xml:space="preserve"> in accordance with the Prospectus</w:t>
      </w:r>
      <w:r w:rsidR="00B943FC" w:rsidRPr="00012ADD">
        <w:rPr>
          <w:rFonts w:ascii="Optima" w:hAnsi="Optima"/>
        </w:rPr>
        <w:t>.</w:t>
      </w:r>
    </w:p>
    <w:p w:rsidR="000B1669" w:rsidRPr="00006FC3" w:rsidRDefault="000B1669" w:rsidP="000B1669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tima" w:hAnsi="Optima"/>
        </w:rPr>
      </w:pPr>
    </w:p>
    <w:p w:rsidR="006C23EA" w:rsidRDefault="000B1669" w:rsidP="006C23EA">
      <w:pPr>
        <w:shd w:val="clear" w:color="auto" w:fill="FFFFFF"/>
        <w:spacing w:after="0" w:line="240" w:lineRule="auto"/>
        <w:jc w:val="both"/>
        <w:rPr>
          <w:rFonts w:ascii="Optima" w:hAnsi="Optima"/>
          <w:b/>
        </w:rPr>
      </w:pPr>
      <w:r>
        <w:rPr>
          <w:rFonts w:ascii="Optima" w:hAnsi="Optim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017F1" wp14:editId="5A7360DA">
                <wp:simplePos x="0" y="0"/>
                <wp:positionH relativeFrom="column">
                  <wp:posOffset>218440</wp:posOffset>
                </wp:positionH>
                <wp:positionV relativeFrom="paragraph">
                  <wp:posOffset>66675</wp:posOffset>
                </wp:positionV>
                <wp:extent cx="2886075" cy="288000"/>
                <wp:effectExtent l="0" t="0" r="2857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88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F21" w:rsidRPr="00B6117F" w:rsidRDefault="000E6F21" w:rsidP="000B1669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B6117F">
                              <w:rPr>
                                <w:rFonts w:ascii="Optima" w:hAnsi="Optima"/>
                              </w:rPr>
                              <w:t xml:space="preserve">What will I get as proof of my investment?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017F1" id="Rectangle 15" o:spid="_x0000_s1037" style="position:absolute;left:0;text-align:left;margin-left:17.2pt;margin-top:5.25pt;width:227.2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" fillcolor="white [3201]" strokecolor="#090" strokeweight="2pt">
                <v:textbox>
                  <w:txbxContent>
                    <w:p w:rsidR="000E6F21" w:rsidRPr="00B6117F" w:rsidRDefault="000E6F21" w:rsidP="000B1669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B6117F">
                        <w:rPr>
                          <w:rFonts w:ascii="Optima" w:hAnsi="Optima"/>
                        </w:rPr>
                        <w:t xml:space="preserve">What will I get as proof of my investment?  </w:t>
                      </w:r>
                    </w:p>
                  </w:txbxContent>
                </v:textbox>
              </v:rect>
            </w:pict>
          </mc:Fallback>
        </mc:AlternateContent>
      </w:r>
    </w:p>
    <w:p w:rsidR="000B1669" w:rsidRPr="000B1669" w:rsidRDefault="000B1669" w:rsidP="000B1669">
      <w:pPr>
        <w:shd w:val="clear" w:color="auto" w:fill="FFFFFF"/>
        <w:spacing w:after="0" w:line="240" w:lineRule="auto"/>
        <w:ind w:left="360"/>
        <w:jc w:val="both"/>
        <w:rPr>
          <w:rFonts w:ascii="Optima" w:hAnsi="Optima"/>
        </w:rPr>
      </w:pPr>
    </w:p>
    <w:p w:rsidR="000E6F21" w:rsidRDefault="000E6F21" w:rsidP="000E6F21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2635C8" w:rsidRPr="00012ADD" w:rsidRDefault="006C23EA" w:rsidP="00012AD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012ADD">
        <w:rPr>
          <w:rFonts w:ascii="Optima" w:hAnsi="Optima"/>
        </w:rPr>
        <w:t xml:space="preserve">Your </w:t>
      </w:r>
      <w:r w:rsidR="00B943FC">
        <w:rPr>
          <w:rFonts w:ascii="Optima" w:hAnsi="Optima"/>
        </w:rPr>
        <w:t>Custodian/</w:t>
      </w:r>
      <w:r w:rsidRPr="00012ADD">
        <w:rPr>
          <w:rFonts w:ascii="Optima" w:hAnsi="Optima"/>
        </w:rPr>
        <w:t xml:space="preserve">CSCS account will be credited with the </w:t>
      </w:r>
      <w:r w:rsidR="00B943FC">
        <w:rPr>
          <w:rFonts w:ascii="Optima" w:hAnsi="Optima"/>
        </w:rPr>
        <w:t>S</w:t>
      </w:r>
      <w:r w:rsidRPr="00012ADD">
        <w:rPr>
          <w:rFonts w:ascii="Optima" w:hAnsi="Optima"/>
        </w:rPr>
        <w:t>ukuk un</w:t>
      </w:r>
      <w:r w:rsidR="00006FC3" w:rsidRPr="00012ADD">
        <w:rPr>
          <w:rFonts w:ascii="Optima" w:hAnsi="Optima"/>
        </w:rPr>
        <w:t>i</w:t>
      </w:r>
      <w:r w:rsidRPr="00012ADD">
        <w:rPr>
          <w:rFonts w:ascii="Optima" w:hAnsi="Optima"/>
        </w:rPr>
        <w:t>ts allotted to you</w:t>
      </w:r>
      <w:r w:rsidR="00B943FC">
        <w:rPr>
          <w:rFonts w:ascii="Optima" w:hAnsi="Optima"/>
        </w:rPr>
        <w:t xml:space="preserve"> and you will be duly notified of the credit through SMS/Email. </w:t>
      </w:r>
    </w:p>
    <w:p w:rsidR="006C23EA" w:rsidRPr="00C44E56" w:rsidRDefault="006C23EA" w:rsidP="002635C8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BD390F" w:rsidRPr="00DC0824" w:rsidRDefault="00196B4A" w:rsidP="00DC0824">
      <w:p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005531" wp14:editId="46D10707">
                <wp:simplePos x="0" y="0"/>
                <wp:positionH relativeFrom="column">
                  <wp:posOffset>218440</wp:posOffset>
                </wp:positionH>
                <wp:positionV relativeFrom="paragraph">
                  <wp:posOffset>101600</wp:posOffset>
                </wp:positionV>
                <wp:extent cx="2533650" cy="284400"/>
                <wp:effectExtent l="0" t="0" r="1905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F21" w:rsidRPr="00B6117F" w:rsidRDefault="000E6F21" w:rsidP="000B1669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B6117F">
                              <w:rPr>
                                <w:rFonts w:ascii="Optima" w:hAnsi="Optima"/>
                              </w:rPr>
                              <w:t xml:space="preserve">Is my investment in the </w:t>
                            </w:r>
                            <w:r w:rsidR="00B943FC">
                              <w:rPr>
                                <w:rFonts w:ascii="Optima" w:hAnsi="Optima"/>
                              </w:rPr>
                              <w:t>S</w:t>
                            </w:r>
                            <w:r w:rsidRPr="00B6117F">
                              <w:rPr>
                                <w:rFonts w:ascii="Optima" w:hAnsi="Optima"/>
                              </w:rPr>
                              <w:t xml:space="preserve">ukuk </w:t>
                            </w:r>
                            <w:r w:rsidR="00B943FC">
                              <w:rPr>
                                <w:rFonts w:ascii="Optima" w:hAnsi="Optima"/>
                              </w:rPr>
                              <w:t>safe</w:t>
                            </w:r>
                            <w:r w:rsidRPr="00B6117F">
                              <w:rPr>
                                <w:rFonts w:ascii="Optima" w:hAnsi="Optim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05531" id="Rectangle 16" o:spid="_x0000_s1038" style="position:absolute;left:0;text-align:left;margin-left:17.2pt;margin-top:8pt;width:199.5pt;height:2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" fillcolor="white [3201]" strokecolor="#090" strokeweight="2pt">
                <v:textbox>
                  <w:txbxContent>
                    <w:p w:rsidR="000E6F21" w:rsidRPr="00B6117F" w:rsidRDefault="000E6F21" w:rsidP="000B1669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B6117F">
                        <w:rPr>
                          <w:rFonts w:ascii="Optima" w:hAnsi="Optima"/>
                        </w:rPr>
                        <w:t xml:space="preserve">Is my investment in the </w:t>
                      </w:r>
                      <w:r w:rsidR="00B943FC">
                        <w:rPr>
                          <w:rFonts w:ascii="Optima" w:hAnsi="Optima"/>
                        </w:rPr>
                        <w:t>S</w:t>
                      </w:r>
                      <w:r w:rsidRPr="00B6117F">
                        <w:rPr>
                          <w:rFonts w:ascii="Optima" w:hAnsi="Optima"/>
                        </w:rPr>
                        <w:t xml:space="preserve">ukuk </w:t>
                      </w:r>
                      <w:r w:rsidR="00B943FC">
                        <w:rPr>
                          <w:rFonts w:ascii="Optima" w:hAnsi="Optima"/>
                        </w:rPr>
                        <w:t>safe</w:t>
                      </w:r>
                      <w:r w:rsidRPr="00B6117F">
                        <w:rPr>
                          <w:rFonts w:ascii="Optima" w:hAnsi="Optima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3B3C49" w:rsidRDefault="003B3C49" w:rsidP="003B3C49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082209" w:rsidRDefault="00082209" w:rsidP="00DC0824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823927" w:rsidRPr="00012ADD" w:rsidRDefault="00CE2C35" w:rsidP="00012AD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012ADD">
        <w:rPr>
          <w:rFonts w:ascii="Optima" w:hAnsi="Optima"/>
        </w:rPr>
        <w:t xml:space="preserve">Yes, the </w:t>
      </w:r>
      <w:r w:rsidR="00B943FC">
        <w:rPr>
          <w:rFonts w:ascii="Optima" w:hAnsi="Optima"/>
        </w:rPr>
        <w:t>S</w:t>
      </w:r>
      <w:r w:rsidR="00B943FC" w:rsidRPr="00AF6A9A">
        <w:rPr>
          <w:rFonts w:ascii="Optima" w:hAnsi="Optima"/>
        </w:rPr>
        <w:t>ukuk</w:t>
      </w:r>
      <w:r w:rsidRPr="00012ADD">
        <w:rPr>
          <w:rFonts w:ascii="Optima" w:hAnsi="Optima"/>
        </w:rPr>
        <w:t xml:space="preserve"> is backed by the full faith and credit of the Federal Government of Nigeria.</w:t>
      </w:r>
    </w:p>
    <w:p w:rsidR="00823927" w:rsidRDefault="00823927">
      <w:pPr>
        <w:rPr>
          <w:rFonts w:ascii="Optima" w:hAnsi="Optima"/>
        </w:rPr>
      </w:pPr>
    </w:p>
    <w:p w:rsidR="000B1669" w:rsidRDefault="00A135B2" w:rsidP="00D76F7D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0D27A" wp14:editId="65F7748D">
                <wp:simplePos x="0" y="0"/>
                <wp:positionH relativeFrom="column">
                  <wp:posOffset>218440</wp:posOffset>
                </wp:positionH>
                <wp:positionV relativeFrom="paragraph">
                  <wp:posOffset>-75565</wp:posOffset>
                </wp:positionV>
                <wp:extent cx="2886075" cy="287655"/>
                <wp:effectExtent l="0" t="0" r="2857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F21" w:rsidRPr="00B6117F" w:rsidRDefault="000E6F21" w:rsidP="000B1669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B6117F">
                              <w:rPr>
                                <w:rFonts w:ascii="Optima" w:hAnsi="Optima"/>
                              </w:rPr>
                              <w:t>How will I get returns from my investment?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0D27A" id="Rectangle 17" o:spid="_x0000_s1039" style="position:absolute;left:0;text-align:left;margin-left:17.2pt;margin-top:-5.95pt;width:227.2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" fillcolor="window" strokecolor="#090" strokeweight="2pt">
                <v:textbox>
                  <w:txbxContent>
                    <w:p w:rsidR="000E6F21" w:rsidRPr="00B6117F" w:rsidRDefault="000E6F21" w:rsidP="000B1669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B6117F">
                        <w:rPr>
                          <w:rFonts w:ascii="Optima" w:hAnsi="Optima"/>
                        </w:rPr>
                        <w:t>How will I get returns from my investment?</w:t>
                      </w:r>
                    </w:p>
                  </w:txbxContent>
                </v:textbox>
              </v:rect>
            </w:pict>
          </mc:Fallback>
        </mc:AlternateContent>
      </w:r>
    </w:p>
    <w:p w:rsidR="000E6F21" w:rsidRPr="00A3298F" w:rsidRDefault="000E6F21" w:rsidP="00A3298F">
      <w:pPr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C44E56" w:rsidRPr="00DD586F" w:rsidRDefault="00355091" w:rsidP="00DD586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t>R</w:t>
      </w:r>
      <w:r w:rsidR="00DD586F" w:rsidRPr="00DD586F">
        <w:rPr>
          <w:rFonts w:ascii="Optima" w:hAnsi="Optima"/>
        </w:rPr>
        <w:t>eturns</w:t>
      </w:r>
      <w:r w:rsidR="00C44E56" w:rsidRPr="00DD586F">
        <w:rPr>
          <w:rFonts w:ascii="Optima" w:hAnsi="Optima"/>
        </w:rPr>
        <w:t xml:space="preserve"> </w:t>
      </w:r>
      <w:r w:rsidR="00DD586F" w:rsidRPr="00DD586F">
        <w:rPr>
          <w:rFonts w:ascii="Optima" w:hAnsi="Optima"/>
        </w:rPr>
        <w:t xml:space="preserve">due to you will be credited </w:t>
      </w:r>
      <w:r w:rsidR="005511B6">
        <w:rPr>
          <w:rFonts w:ascii="Optima" w:hAnsi="Optima"/>
        </w:rPr>
        <w:t>twice a year</w:t>
      </w:r>
      <w:r w:rsidR="00D83B86" w:rsidRPr="00DD586F">
        <w:rPr>
          <w:rFonts w:ascii="Optima" w:hAnsi="Optima"/>
        </w:rPr>
        <w:t xml:space="preserve"> </w:t>
      </w:r>
      <w:r w:rsidR="00DD586F" w:rsidRPr="00DD586F">
        <w:rPr>
          <w:rFonts w:ascii="Optima" w:hAnsi="Optima"/>
        </w:rPr>
        <w:t xml:space="preserve">to the </w:t>
      </w:r>
      <w:r w:rsidR="0060042C">
        <w:rPr>
          <w:rFonts w:ascii="Optima" w:hAnsi="Optima"/>
        </w:rPr>
        <w:t xml:space="preserve">bank </w:t>
      </w:r>
      <w:r w:rsidR="00DD586F" w:rsidRPr="00DD586F">
        <w:rPr>
          <w:rFonts w:ascii="Optima" w:hAnsi="Optima"/>
        </w:rPr>
        <w:t xml:space="preserve">account you </w:t>
      </w:r>
      <w:r w:rsidR="00D83B86">
        <w:rPr>
          <w:rFonts w:ascii="Optima" w:hAnsi="Optima"/>
        </w:rPr>
        <w:t>provided</w:t>
      </w:r>
      <w:r w:rsidR="00DD586F" w:rsidRPr="00DD586F">
        <w:rPr>
          <w:rFonts w:ascii="Optima" w:hAnsi="Optima"/>
        </w:rPr>
        <w:t xml:space="preserve"> on the </w:t>
      </w:r>
      <w:r w:rsidR="00B943FC">
        <w:rPr>
          <w:rFonts w:ascii="Optima" w:hAnsi="Optima"/>
        </w:rPr>
        <w:t>A</w:t>
      </w:r>
      <w:r w:rsidR="00DD586F" w:rsidRPr="00DD586F">
        <w:rPr>
          <w:rFonts w:ascii="Optima" w:hAnsi="Optima"/>
        </w:rPr>
        <w:t xml:space="preserve">pplication </w:t>
      </w:r>
      <w:r w:rsidR="00B943FC">
        <w:rPr>
          <w:rFonts w:ascii="Optima" w:hAnsi="Optima"/>
        </w:rPr>
        <w:t>F</w:t>
      </w:r>
      <w:r w:rsidR="00DD586F" w:rsidRPr="00DD586F">
        <w:rPr>
          <w:rFonts w:ascii="Optima" w:hAnsi="Optima"/>
        </w:rPr>
        <w:t>orm</w:t>
      </w:r>
      <w:r w:rsidR="00C44E56" w:rsidRPr="00DD586F">
        <w:rPr>
          <w:rFonts w:ascii="Optima" w:hAnsi="Optima"/>
        </w:rPr>
        <w:t>.</w:t>
      </w:r>
    </w:p>
    <w:p w:rsidR="00EC6756" w:rsidRPr="00DD586F" w:rsidRDefault="00EC6756" w:rsidP="0060042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t xml:space="preserve">At </w:t>
      </w:r>
      <w:r w:rsidRPr="00DD586F">
        <w:rPr>
          <w:rFonts w:ascii="Optima" w:hAnsi="Optima"/>
        </w:rPr>
        <w:t>maturity</w:t>
      </w:r>
      <w:r>
        <w:rPr>
          <w:rFonts w:ascii="Optima" w:hAnsi="Optima"/>
        </w:rPr>
        <w:t>, your principal investment w</w:t>
      </w:r>
      <w:r w:rsidRPr="00DD586F">
        <w:rPr>
          <w:rFonts w:ascii="Optima" w:hAnsi="Optima"/>
        </w:rPr>
        <w:t xml:space="preserve">ill </w:t>
      </w:r>
      <w:r w:rsidR="00FD3991">
        <w:rPr>
          <w:rFonts w:ascii="Optima" w:hAnsi="Optima"/>
        </w:rPr>
        <w:t xml:space="preserve">also </w:t>
      </w:r>
      <w:r w:rsidRPr="00DD586F">
        <w:rPr>
          <w:rFonts w:ascii="Optima" w:hAnsi="Optima"/>
        </w:rPr>
        <w:t xml:space="preserve">be credited to </w:t>
      </w:r>
      <w:r w:rsidR="00FD3991">
        <w:rPr>
          <w:rFonts w:ascii="Optima" w:hAnsi="Optima"/>
        </w:rPr>
        <w:t>your</w:t>
      </w:r>
      <w:r w:rsidRPr="00DD586F">
        <w:rPr>
          <w:rFonts w:ascii="Optima" w:hAnsi="Optima"/>
        </w:rPr>
        <w:t xml:space="preserve"> </w:t>
      </w:r>
      <w:r w:rsidR="0060042C" w:rsidRPr="0060042C">
        <w:rPr>
          <w:rFonts w:ascii="Optima" w:hAnsi="Optima"/>
        </w:rPr>
        <w:t xml:space="preserve">bank </w:t>
      </w:r>
      <w:r w:rsidRPr="00DD586F">
        <w:rPr>
          <w:rFonts w:ascii="Optima" w:hAnsi="Optima"/>
        </w:rPr>
        <w:t>account.</w:t>
      </w:r>
    </w:p>
    <w:p w:rsidR="00C44E56" w:rsidRPr="006B6304" w:rsidRDefault="000B1669" w:rsidP="00C44E56">
      <w:pPr>
        <w:shd w:val="clear" w:color="auto" w:fill="FFFFFF"/>
        <w:spacing w:after="0" w:line="240" w:lineRule="auto"/>
        <w:jc w:val="both"/>
        <w:rPr>
          <w:rFonts w:ascii="Optima" w:hAnsi="Optima"/>
          <w:b/>
        </w:rPr>
      </w:pPr>
      <w:r>
        <w:rPr>
          <w:rFonts w:ascii="Optima" w:hAnsi="Opti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A2960" wp14:editId="12A21C66">
                <wp:simplePos x="0" y="0"/>
                <wp:positionH relativeFrom="column">
                  <wp:posOffset>219075</wp:posOffset>
                </wp:positionH>
                <wp:positionV relativeFrom="paragraph">
                  <wp:posOffset>123825</wp:posOffset>
                </wp:positionV>
                <wp:extent cx="3857625" cy="284400"/>
                <wp:effectExtent l="0" t="0" r="2857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8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F21" w:rsidRPr="00B6117F" w:rsidRDefault="000E6F21" w:rsidP="000B1669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B6117F">
                              <w:rPr>
                                <w:rFonts w:ascii="Optima" w:hAnsi="Optima"/>
                              </w:rPr>
                              <w:t xml:space="preserve">What can I do if I don’t want to hold my </w:t>
                            </w:r>
                            <w:r w:rsidR="00B943FC">
                              <w:rPr>
                                <w:rFonts w:ascii="Optima" w:hAnsi="Optima"/>
                              </w:rPr>
                              <w:t>S</w:t>
                            </w:r>
                            <w:r w:rsidRPr="00B6117F">
                              <w:rPr>
                                <w:rFonts w:ascii="Optima" w:hAnsi="Optima"/>
                              </w:rPr>
                              <w:t>ukuk to maturity?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2960" id="Rectangle 18" o:spid="_x0000_s1040" style="position:absolute;left:0;text-align:left;margin-left:17.25pt;margin-top:9.75pt;width:303.7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" fillcolor="window" strokecolor="#090" strokeweight="2pt">
                <v:textbox>
                  <w:txbxContent>
                    <w:p w:rsidR="000E6F21" w:rsidRPr="00B6117F" w:rsidRDefault="000E6F21" w:rsidP="000B1669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B6117F">
                        <w:rPr>
                          <w:rFonts w:ascii="Optima" w:hAnsi="Optima"/>
                        </w:rPr>
                        <w:t xml:space="preserve">What can I do if I don’t want to hold my </w:t>
                      </w:r>
                      <w:r w:rsidR="00B943FC">
                        <w:rPr>
                          <w:rFonts w:ascii="Optima" w:hAnsi="Optima"/>
                        </w:rPr>
                        <w:t>S</w:t>
                      </w:r>
                      <w:r w:rsidRPr="00B6117F">
                        <w:rPr>
                          <w:rFonts w:ascii="Optima" w:hAnsi="Optima"/>
                        </w:rPr>
                        <w:t>ukuk to maturity?</w:t>
                      </w:r>
                    </w:p>
                  </w:txbxContent>
                </v:textbox>
              </v:rect>
            </w:pict>
          </mc:Fallback>
        </mc:AlternateContent>
      </w:r>
    </w:p>
    <w:p w:rsidR="00DD586F" w:rsidRDefault="00DD586F" w:rsidP="00DD586F">
      <w:pPr>
        <w:shd w:val="clear" w:color="auto" w:fill="FFFFFF"/>
        <w:spacing w:after="0" w:line="240" w:lineRule="auto"/>
        <w:jc w:val="both"/>
        <w:rPr>
          <w:rFonts w:ascii="Optima" w:hAnsi="Optima"/>
          <w:b/>
        </w:rPr>
      </w:pPr>
    </w:p>
    <w:p w:rsidR="00355091" w:rsidRDefault="00355091" w:rsidP="00DC0824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296DFD" w:rsidRPr="00925E1E" w:rsidRDefault="00DD586F" w:rsidP="0026711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tima" w:hAnsi="Optima"/>
          <w:b/>
        </w:rPr>
      </w:pPr>
      <w:r w:rsidRPr="002635C8">
        <w:rPr>
          <w:rFonts w:ascii="Optima" w:hAnsi="Optima"/>
        </w:rPr>
        <w:t xml:space="preserve">You can </w:t>
      </w:r>
      <w:r w:rsidR="0060042C">
        <w:rPr>
          <w:rFonts w:ascii="Optima" w:hAnsi="Optima"/>
        </w:rPr>
        <w:t>request</w:t>
      </w:r>
      <w:r w:rsidRPr="002635C8">
        <w:rPr>
          <w:rFonts w:ascii="Optima" w:hAnsi="Optima"/>
        </w:rPr>
        <w:t xml:space="preserve"> your </w:t>
      </w:r>
      <w:r w:rsidR="00925E1E" w:rsidRPr="002635C8">
        <w:rPr>
          <w:rFonts w:ascii="Optima" w:hAnsi="Optima"/>
        </w:rPr>
        <w:t>stockbroker</w:t>
      </w:r>
      <w:r w:rsidR="003E7173">
        <w:rPr>
          <w:rFonts w:ascii="Optima" w:hAnsi="Optima"/>
        </w:rPr>
        <w:t xml:space="preserve"> </w:t>
      </w:r>
      <w:r w:rsidR="00B943FC">
        <w:rPr>
          <w:rFonts w:ascii="Optima" w:hAnsi="Optima"/>
        </w:rPr>
        <w:t xml:space="preserve">or securities dealer </w:t>
      </w:r>
      <w:r w:rsidR="00925E1E" w:rsidRPr="002635C8">
        <w:rPr>
          <w:rFonts w:ascii="Optima" w:hAnsi="Optima"/>
        </w:rPr>
        <w:t xml:space="preserve">to sell your </w:t>
      </w:r>
      <w:r w:rsidR="00B943FC">
        <w:rPr>
          <w:rFonts w:ascii="Optima" w:hAnsi="Optima"/>
        </w:rPr>
        <w:t>S</w:t>
      </w:r>
      <w:r w:rsidR="00925E1E" w:rsidRPr="002635C8">
        <w:rPr>
          <w:rFonts w:ascii="Optima" w:hAnsi="Optima"/>
        </w:rPr>
        <w:t xml:space="preserve">ukuk </w:t>
      </w:r>
      <w:r w:rsidR="00267119" w:rsidRPr="002635C8">
        <w:t xml:space="preserve">on </w:t>
      </w:r>
      <w:r w:rsidR="00267119" w:rsidRPr="002635C8">
        <w:rPr>
          <w:rFonts w:ascii="Optima" w:hAnsi="Optima"/>
        </w:rPr>
        <w:t>The Nigerian S</w:t>
      </w:r>
      <w:r w:rsidR="008A766B" w:rsidRPr="002635C8">
        <w:rPr>
          <w:rFonts w:ascii="Optima" w:hAnsi="Optima"/>
        </w:rPr>
        <w:t>tock</w:t>
      </w:r>
      <w:r w:rsidR="008A766B">
        <w:rPr>
          <w:rFonts w:ascii="Optima" w:hAnsi="Optima"/>
        </w:rPr>
        <w:t xml:space="preserve"> </w:t>
      </w:r>
      <w:r w:rsidR="00267119" w:rsidRPr="00267119">
        <w:rPr>
          <w:rFonts w:ascii="Optima" w:hAnsi="Optima"/>
        </w:rPr>
        <w:t xml:space="preserve">Exchange </w:t>
      </w:r>
      <w:r w:rsidR="00267119">
        <w:rPr>
          <w:rFonts w:ascii="Optima" w:hAnsi="Optima"/>
        </w:rPr>
        <w:t>or</w:t>
      </w:r>
      <w:r w:rsidR="00267119" w:rsidRPr="00267119">
        <w:rPr>
          <w:rFonts w:ascii="Optima" w:hAnsi="Optima"/>
        </w:rPr>
        <w:t xml:space="preserve"> the FMDQ OTC </w:t>
      </w:r>
      <w:r w:rsidR="00B943FC">
        <w:rPr>
          <w:rFonts w:ascii="Optima" w:hAnsi="Optima"/>
        </w:rPr>
        <w:t xml:space="preserve">Trading </w:t>
      </w:r>
      <w:r w:rsidR="00267119">
        <w:rPr>
          <w:rFonts w:ascii="Optima" w:hAnsi="Optima"/>
        </w:rPr>
        <w:t>Platform</w:t>
      </w:r>
      <w:r w:rsidR="00B47E47">
        <w:rPr>
          <w:rFonts w:ascii="Optima" w:hAnsi="Optima"/>
        </w:rPr>
        <w:t xml:space="preserve"> </w:t>
      </w:r>
      <w:r w:rsidR="0060042C">
        <w:rPr>
          <w:rFonts w:ascii="Optima" w:hAnsi="Optima"/>
        </w:rPr>
        <w:t xml:space="preserve">upon listing. </w:t>
      </w:r>
      <w:r w:rsidR="00B47E47">
        <w:rPr>
          <w:rFonts w:ascii="Optima" w:hAnsi="Optima"/>
        </w:rPr>
        <w:t xml:space="preserve"> </w:t>
      </w:r>
    </w:p>
    <w:p w:rsidR="00925E1E" w:rsidRDefault="00925E1E" w:rsidP="00925E1E">
      <w:pPr>
        <w:shd w:val="clear" w:color="auto" w:fill="FFFFFF"/>
        <w:spacing w:after="0" w:line="240" w:lineRule="auto"/>
        <w:jc w:val="both"/>
        <w:rPr>
          <w:rFonts w:ascii="Optima" w:hAnsi="Optima"/>
          <w:b/>
        </w:rPr>
      </w:pPr>
    </w:p>
    <w:p w:rsidR="00F60326" w:rsidRDefault="00F60326" w:rsidP="003A30DF">
      <w:pPr>
        <w:shd w:val="clear" w:color="auto" w:fill="FFFFFF"/>
        <w:spacing w:after="0" w:line="240" w:lineRule="auto"/>
        <w:jc w:val="both"/>
        <w:rPr>
          <w:rFonts w:ascii="Optima" w:hAnsi="Optima"/>
          <w:b/>
        </w:rPr>
      </w:pPr>
    </w:p>
    <w:p w:rsidR="003A30DF" w:rsidRDefault="00355091" w:rsidP="003A30DF">
      <w:pPr>
        <w:shd w:val="clear" w:color="auto" w:fill="FFFFFF"/>
        <w:spacing w:after="0" w:line="240" w:lineRule="auto"/>
        <w:jc w:val="both"/>
        <w:rPr>
          <w:rFonts w:ascii="Optima" w:hAnsi="Optima"/>
          <w:b/>
        </w:rPr>
      </w:pPr>
      <w:r>
        <w:rPr>
          <w:rFonts w:ascii="Optima" w:hAnsi="Opti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C4D0FB" wp14:editId="559210FD">
                <wp:simplePos x="0" y="0"/>
                <wp:positionH relativeFrom="column">
                  <wp:posOffset>219075</wp:posOffset>
                </wp:positionH>
                <wp:positionV relativeFrom="paragraph">
                  <wp:posOffset>-71755</wp:posOffset>
                </wp:positionV>
                <wp:extent cx="4362450" cy="284400"/>
                <wp:effectExtent l="0" t="0" r="1905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8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F21" w:rsidRPr="00B6117F" w:rsidRDefault="000E6F21" w:rsidP="000B1669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B6117F">
                              <w:rPr>
                                <w:rFonts w:ascii="Optima" w:hAnsi="Optima"/>
                              </w:rPr>
                              <w:t>Who can I contact if I require more information or clarification?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D0FB" id="Rectangle 19" o:spid="_x0000_s1041" style="position:absolute;left:0;text-align:left;margin-left:17.25pt;margin-top:-5.65pt;width:343.5pt;height: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" fillcolor="window" strokecolor="#090" strokeweight="2pt">
                <v:textbox>
                  <w:txbxContent>
                    <w:p w:rsidR="000E6F21" w:rsidRPr="00B6117F" w:rsidRDefault="000E6F21" w:rsidP="000B1669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B6117F">
                        <w:rPr>
                          <w:rFonts w:ascii="Optima" w:hAnsi="Optima"/>
                        </w:rPr>
                        <w:t>Who can I contact if I require more information or clarification?</w:t>
                      </w:r>
                    </w:p>
                  </w:txbxContent>
                </v:textbox>
              </v:rect>
            </w:pict>
          </mc:Fallback>
        </mc:AlternateContent>
      </w:r>
    </w:p>
    <w:p w:rsidR="000B1669" w:rsidRDefault="000B1669" w:rsidP="000B1669">
      <w:pPr>
        <w:pStyle w:val="ListParagraph"/>
        <w:shd w:val="clear" w:color="auto" w:fill="FFFFFF"/>
        <w:spacing w:after="0" w:line="240" w:lineRule="auto"/>
        <w:jc w:val="both"/>
        <w:rPr>
          <w:rFonts w:ascii="Optima" w:hAnsi="Optima"/>
        </w:rPr>
      </w:pPr>
    </w:p>
    <w:p w:rsidR="00FD3991" w:rsidRDefault="00FD3991" w:rsidP="003A30D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t>FBN Merchant Bank Limited</w:t>
      </w:r>
    </w:p>
    <w:p w:rsidR="00B47E47" w:rsidRDefault="003F6CF3" w:rsidP="00FD3991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hyperlink r:id="rId12" w:history="1">
        <w:r w:rsidR="00B47E47" w:rsidRPr="00204437">
          <w:rPr>
            <w:rStyle w:val="Hyperlink"/>
            <w:rFonts w:ascii="Optima" w:hAnsi="Optima"/>
          </w:rPr>
          <w:t>info@fbnmerchantbank.com</w:t>
        </w:r>
      </w:hyperlink>
    </w:p>
    <w:p w:rsidR="00D42DD2" w:rsidRPr="00D42DD2" w:rsidRDefault="00CF18BC" w:rsidP="00030975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D42DD2">
        <w:rPr>
          <w:rFonts w:ascii="Optima" w:hAnsi="Optima"/>
        </w:rPr>
        <w:t>01 27</w:t>
      </w:r>
      <w:r w:rsidR="00D42DD2" w:rsidRPr="00D42DD2">
        <w:rPr>
          <w:rFonts w:ascii="Optima" w:hAnsi="Optima"/>
        </w:rPr>
        <w:t>0</w:t>
      </w:r>
      <w:r w:rsidR="00B47E47" w:rsidRPr="00D42DD2">
        <w:rPr>
          <w:rFonts w:ascii="Optima" w:hAnsi="Optima"/>
        </w:rPr>
        <w:t xml:space="preserve"> </w:t>
      </w:r>
      <w:r w:rsidR="00D42DD2" w:rsidRPr="00D42DD2">
        <w:rPr>
          <w:rFonts w:ascii="Optima" w:hAnsi="Optima"/>
        </w:rPr>
        <w:t>2290</w:t>
      </w:r>
      <w:r w:rsidR="00D42DD2">
        <w:rPr>
          <w:rFonts w:ascii="Optima" w:hAnsi="Optima"/>
        </w:rPr>
        <w:t xml:space="preserve"> and </w:t>
      </w:r>
      <w:r w:rsidR="00D42DD2" w:rsidRPr="00D42DD2">
        <w:rPr>
          <w:rFonts w:ascii="Optima" w:hAnsi="Optima"/>
        </w:rPr>
        <w:t xml:space="preserve">01 270 </w:t>
      </w:r>
      <w:r w:rsidR="00D42DD2" w:rsidRPr="00D42DD2">
        <w:rPr>
          <w:rFonts w:ascii="Optima" w:hAnsi="Optima"/>
        </w:rPr>
        <w:t>2291</w:t>
      </w:r>
    </w:p>
    <w:p w:rsidR="00874598" w:rsidRDefault="00874598" w:rsidP="00874598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tima" w:hAnsi="Optima"/>
        </w:rPr>
      </w:pPr>
    </w:p>
    <w:p w:rsidR="00874598" w:rsidRPr="000B1669" w:rsidRDefault="00874598" w:rsidP="0087459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0B1669">
        <w:rPr>
          <w:rFonts w:ascii="Optima" w:hAnsi="Optima"/>
        </w:rPr>
        <w:t>Lotus Financial Services Limited</w:t>
      </w:r>
    </w:p>
    <w:p w:rsidR="00874598" w:rsidRDefault="00874598" w:rsidP="0087459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hyperlink r:id="rId13" w:history="1">
        <w:r w:rsidRPr="00BA5E2D">
          <w:rPr>
            <w:rStyle w:val="Hyperlink"/>
            <w:rFonts w:ascii="Optima" w:hAnsi="Optima"/>
          </w:rPr>
          <w:t>invest@lotuscapitallimited.com</w:t>
        </w:r>
      </w:hyperlink>
    </w:p>
    <w:p w:rsidR="00874598" w:rsidRPr="000B1669" w:rsidRDefault="00874598" w:rsidP="0087459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0B1669">
        <w:rPr>
          <w:rFonts w:ascii="Optima" w:hAnsi="Optima"/>
        </w:rPr>
        <w:t>01</w:t>
      </w:r>
      <w:r>
        <w:rPr>
          <w:rFonts w:ascii="Optima" w:hAnsi="Optima"/>
        </w:rPr>
        <w:t xml:space="preserve"> </w:t>
      </w:r>
      <w:r w:rsidRPr="000B1669">
        <w:rPr>
          <w:rFonts w:ascii="Optima" w:hAnsi="Optima"/>
        </w:rPr>
        <w:t>291</w:t>
      </w:r>
      <w:r>
        <w:rPr>
          <w:rFonts w:ascii="Optima" w:hAnsi="Optima"/>
        </w:rPr>
        <w:t xml:space="preserve"> </w:t>
      </w:r>
      <w:r w:rsidRPr="000B1669">
        <w:rPr>
          <w:rFonts w:ascii="Optima" w:hAnsi="Optima"/>
        </w:rPr>
        <w:t>4626</w:t>
      </w:r>
      <w:r>
        <w:rPr>
          <w:rFonts w:ascii="Optima" w:hAnsi="Optima"/>
        </w:rPr>
        <w:t xml:space="preserve"> and </w:t>
      </w:r>
      <w:r w:rsidRPr="000B1669">
        <w:rPr>
          <w:rFonts w:ascii="Optima" w:hAnsi="Optima"/>
        </w:rPr>
        <w:t>01</w:t>
      </w:r>
      <w:r>
        <w:rPr>
          <w:rFonts w:ascii="Optima" w:hAnsi="Optima"/>
        </w:rPr>
        <w:t xml:space="preserve"> </w:t>
      </w:r>
      <w:r w:rsidRPr="000B1669">
        <w:rPr>
          <w:rFonts w:ascii="Optima" w:hAnsi="Optima"/>
        </w:rPr>
        <w:t>291</w:t>
      </w:r>
      <w:r>
        <w:rPr>
          <w:rFonts w:ascii="Optima" w:hAnsi="Optima"/>
        </w:rPr>
        <w:t xml:space="preserve"> </w:t>
      </w:r>
      <w:r w:rsidRPr="000B1669">
        <w:rPr>
          <w:rFonts w:ascii="Optima" w:hAnsi="Optima"/>
        </w:rPr>
        <w:t>4624</w:t>
      </w:r>
    </w:p>
    <w:p w:rsidR="00874598" w:rsidRDefault="00874598" w:rsidP="0087459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 w:rsidRPr="000B1669">
        <w:rPr>
          <w:rFonts w:ascii="Optima" w:hAnsi="Optima"/>
        </w:rPr>
        <w:t>0908</w:t>
      </w:r>
      <w:r>
        <w:rPr>
          <w:rFonts w:ascii="Optima" w:hAnsi="Optima"/>
        </w:rPr>
        <w:t xml:space="preserve"> </w:t>
      </w:r>
      <w:r w:rsidRPr="000B1669">
        <w:rPr>
          <w:rFonts w:ascii="Optima" w:hAnsi="Optima"/>
        </w:rPr>
        <w:t>7058</w:t>
      </w:r>
      <w:r>
        <w:rPr>
          <w:rFonts w:ascii="Optima" w:hAnsi="Optima"/>
        </w:rPr>
        <w:t xml:space="preserve"> </w:t>
      </w:r>
      <w:r w:rsidRPr="000B1669">
        <w:rPr>
          <w:rFonts w:ascii="Optima" w:hAnsi="Optima"/>
        </w:rPr>
        <w:t>407</w:t>
      </w:r>
      <w:r>
        <w:rPr>
          <w:rFonts w:ascii="Optima" w:hAnsi="Optima"/>
        </w:rPr>
        <w:t xml:space="preserve"> and </w:t>
      </w:r>
      <w:r w:rsidRPr="000B1669">
        <w:rPr>
          <w:rFonts w:ascii="Optima" w:hAnsi="Optima"/>
        </w:rPr>
        <w:t>0908</w:t>
      </w:r>
      <w:r>
        <w:rPr>
          <w:rFonts w:ascii="Optima" w:hAnsi="Optima"/>
        </w:rPr>
        <w:t xml:space="preserve"> </w:t>
      </w:r>
      <w:r w:rsidRPr="000B1669">
        <w:rPr>
          <w:rFonts w:ascii="Optima" w:hAnsi="Optima"/>
        </w:rPr>
        <w:t>705</w:t>
      </w:r>
      <w:r>
        <w:rPr>
          <w:rFonts w:ascii="Optima" w:hAnsi="Optima"/>
        </w:rPr>
        <w:t xml:space="preserve"> </w:t>
      </w:r>
      <w:r w:rsidRPr="000B1669">
        <w:rPr>
          <w:rFonts w:ascii="Optima" w:hAnsi="Optima"/>
        </w:rPr>
        <w:t>8408</w:t>
      </w:r>
    </w:p>
    <w:p w:rsidR="003A30DF" w:rsidRDefault="00CF18BC" w:rsidP="000F78C1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tima" w:hAnsi="Optima"/>
        </w:rPr>
      </w:pPr>
      <w:r w:rsidDel="00CF18BC">
        <w:rPr>
          <w:rFonts w:ascii="Optima" w:hAnsi="Optima"/>
        </w:rPr>
        <w:t xml:space="preserve"> </w:t>
      </w:r>
    </w:p>
    <w:p w:rsidR="00B943FC" w:rsidRDefault="00B943FC" w:rsidP="00DC08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t>The</w:t>
      </w:r>
      <w:r w:rsidR="003E7173">
        <w:rPr>
          <w:rFonts w:ascii="Optima" w:hAnsi="Optima"/>
        </w:rPr>
        <w:t xml:space="preserve"> Debt Management Office</w:t>
      </w:r>
    </w:p>
    <w:p w:rsidR="003E7173" w:rsidRDefault="003F6CF3" w:rsidP="00386676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hyperlink r:id="rId14" w:history="1">
        <w:r w:rsidR="003E7173" w:rsidRPr="00446010">
          <w:rPr>
            <w:rStyle w:val="Hyperlink"/>
            <w:rFonts w:ascii="Optima" w:hAnsi="Optima"/>
          </w:rPr>
          <w:t>enquiries@dmo.gov.ng</w:t>
        </w:r>
      </w:hyperlink>
    </w:p>
    <w:p w:rsidR="003E7173" w:rsidRDefault="00DA7643" w:rsidP="00386676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Optima" w:hAnsi="Optima"/>
        </w:rPr>
      </w:pPr>
      <w:r>
        <w:rPr>
          <w:rFonts w:ascii="Optima" w:hAnsi="Optima"/>
        </w:rPr>
        <w:t xml:space="preserve">09-6725629, 09-6791088 and 09-6712769  </w:t>
      </w:r>
    </w:p>
    <w:p w:rsidR="00012ADD" w:rsidRDefault="00012ADD" w:rsidP="00012ADD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tima" w:hAnsi="Optima"/>
        </w:rPr>
      </w:pPr>
    </w:p>
    <w:p w:rsidR="00EC6756" w:rsidRDefault="00EC6756" w:rsidP="002635C8">
      <w:pPr>
        <w:tabs>
          <w:tab w:val="left" w:pos="1530"/>
        </w:tabs>
      </w:pPr>
    </w:p>
    <w:sectPr w:rsidR="00EC6756" w:rsidSect="00426F83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90" w:rsidRDefault="00036D90" w:rsidP="004769D2">
      <w:pPr>
        <w:spacing w:after="0" w:line="240" w:lineRule="auto"/>
      </w:pPr>
      <w:r>
        <w:separator/>
      </w:r>
    </w:p>
  </w:endnote>
  <w:endnote w:type="continuationSeparator" w:id="0">
    <w:p w:rsidR="00036D90" w:rsidRDefault="00036D90" w:rsidP="0047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F21" w:rsidRDefault="003F6CF3" w:rsidP="004C4014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7335"/>
      </w:tabs>
      <w:rPr>
        <w:b/>
        <w:bCs/>
      </w:rPr>
    </w:pPr>
    <w:sdt>
      <w:sdtPr>
        <w:id w:val="-186520298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E6F21">
          <w:fldChar w:fldCharType="begin"/>
        </w:r>
        <w:r w:rsidR="000E6F21">
          <w:instrText xml:space="preserve"> PAGE   \* MERGEFORMAT </w:instrText>
        </w:r>
        <w:r w:rsidR="000E6F21">
          <w:fldChar w:fldCharType="separate"/>
        </w:r>
        <w:r w:rsidRPr="003F6CF3">
          <w:rPr>
            <w:b/>
            <w:bCs/>
            <w:noProof/>
          </w:rPr>
          <w:t>6</w:t>
        </w:r>
        <w:r w:rsidR="000E6F21">
          <w:rPr>
            <w:b/>
            <w:bCs/>
            <w:noProof/>
          </w:rPr>
          <w:fldChar w:fldCharType="end"/>
        </w:r>
        <w:r w:rsidR="000E6F21">
          <w:rPr>
            <w:b/>
            <w:bCs/>
          </w:rPr>
          <w:t xml:space="preserve"> | </w:t>
        </w:r>
        <w:r w:rsidR="000E6F21">
          <w:rPr>
            <w:color w:val="808080" w:themeColor="background1" w:themeShade="80"/>
            <w:spacing w:val="60"/>
          </w:rPr>
          <w:t xml:space="preserve">Page    </w:t>
        </w:r>
      </w:sdtContent>
    </w:sdt>
  </w:p>
  <w:p w:rsidR="000E6F21" w:rsidRDefault="000E6F21" w:rsidP="005D4CD3">
    <w:pPr>
      <w:pStyle w:val="Footer"/>
      <w:jc w:val="right"/>
    </w:pPr>
    <w:r>
      <w:rPr>
        <w:noProof/>
        <w:color w:val="808080" w:themeColor="background1" w:themeShade="80"/>
        <w:spacing w:val="60"/>
        <w:lang w:val="en-GB" w:eastAsia="en-GB"/>
      </w:rPr>
      <w:drawing>
        <wp:inline distT="0" distB="0" distL="0" distR="0" wp14:anchorId="5B2424CE" wp14:editId="14A4DDB0">
          <wp:extent cx="530225" cy="450850"/>
          <wp:effectExtent l="0" t="0" r="3175" b="635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90" w:rsidRDefault="00036D90" w:rsidP="004769D2">
      <w:pPr>
        <w:spacing w:after="0" w:line="240" w:lineRule="auto"/>
      </w:pPr>
      <w:r>
        <w:separator/>
      </w:r>
    </w:p>
  </w:footnote>
  <w:footnote w:type="continuationSeparator" w:id="0">
    <w:p w:rsidR="00036D90" w:rsidRDefault="00036D90" w:rsidP="0047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873"/>
    <w:multiLevelType w:val="hybridMultilevel"/>
    <w:tmpl w:val="BB48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657"/>
    <w:multiLevelType w:val="multilevel"/>
    <w:tmpl w:val="5A32B8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EA3426"/>
    <w:multiLevelType w:val="hybridMultilevel"/>
    <w:tmpl w:val="99C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4919"/>
    <w:multiLevelType w:val="hybridMultilevel"/>
    <w:tmpl w:val="EFC6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10B2B"/>
    <w:multiLevelType w:val="hybridMultilevel"/>
    <w:tmpl w:val="38EAD4F8"/>
    <w:lvl w:ilvl="0" w:tplc="B170974A">
      <w:start w:val="1"/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534"/>
    <w:multiLevelType w:val="hybridMultilevel"/>
    <w:tmpl w:val="1682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75D"/>
    <w:multiLevelType w:val="hybridMultilevel"/>
    <w:tmpl w:val="B5CE1FD0"/>
    <w:lvl w:ilvl="0" w:tplc="B9884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82D"/>
    <w:multiLevelType w:val="hybridMultilevel"/>
    <w:tmpl w:val="E82A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7B20"/>
    <w:multiLevelType w:val="hybridMultilevel"/>
    <w:tmpl w:val="98A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247B"/>
    <w:multiLevelType w:val="multilevel"/>
    <w:tmpl w:val="863E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14BC6"/>
    <w:multiLevelType w:val="multilevel"/>
    <w:tmpl w:val="43FE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94323"/>
    <w:multiLevelType w:val="hybridMultilevel"/>
    <w:tmpl w:val="A7A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B40E7"/>
    <w:multiLevelType w:val="hybridMultilevel"/>
    <w:tmpl w:val="225EC552"/>
    <w:lvl w:ilvl="0" w:tplc="8B2A3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C3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A2E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CD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CB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8C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4C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C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AE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F27D1"/>
    <w:multiLevelType w:val="hybridMultilevel"/>
    <w:tmpl w:val="DE48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81D2B"/>
    <w:multiLevelType w:val="hybridMultilevel"/>
    <w:tmpl w:val="837E0D3C"/>
    <w:lvl w:ilvl="0" w:tplc="10307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AA2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2A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C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E7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AE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6A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23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0F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267F20"/>
    <w:multiLevelType w:val="hybridMultilevel"/>
    <w:tmpl w:val="9AB4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B5EFA"/>
    <w:multiLevelType w:val="hybridMultilevel"/>
    <w:tmpl w:val="6E2CF9F6"/>
    <w:lvl w:ilvl="0" w:tplc="042694D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7534E7"/>
    <w:multiLevelType w:val="hybridMultilevel"/>
    <w:tmpl w:val="CF5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D24E6"/>
    <w:multiLevelType w:val="hybridMultilevel"/>
    <w:tmpl w:val="81F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62839"/>
    <w:multiLevelType w:val="hybridMultilevel"/>
    <w:tmpl w:val="61D2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76AB9"/>
    <w:multiLevelType w:val="hybridMultilevel"/>
    <w:tmpl w:val="163A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56EC4"/>
    <w:multiLevelType w:val="multilevel"/>
    <w:tmpl w:val="3386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02341A"/>
    <w:multiLevelType w:val="hybridMultilevel"/>
    <w:tmpl w:val="42A4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E2D25"/>
    <w:multiLevelType w:val="multilevel"/>
    <w:tmpl w:val="309A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F87567"/>
    <w:multiLevelType w:val="hybridMultilevel"/>
    <w:tmpl w:val="3CE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EA20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0D87C">
      <w:start w:val="1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772FB"/>
    <w:multiLevelType w:val="multilevel"/>
    <w:tmpl w:val="B222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6E6A96"/>
    <w:multiLevelType w:val="hybridMultilevel"/>
    <w:tmpl w:val="A0625D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65393C"/>
    <w:multiLevelType w:val="hybridMultilevel"/>
    <w:tmpl w:val="0A86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07681"/>
    <w:multiLevelType w:val="hybridMultilevel"/>
    <w:tmpl w:val="8F46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F581C"/>
    <w:multiLevelType w:val="hybridMultilevel"/>
    <w:tmpl w:val="5854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B3CE9"/>
    <w:multiLevelType w:val="hybridMultilevel"/>
    <w:tmpl w:val="104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36E67"/>
    <w:multiLevelType w:val="multilevel"/>
    <w:tmpl w:val="724E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D917F0"/>
    <w:multiLevelType w:val="hybridMultilevel"/>
    <w:tmpl w:val="84C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9"/>
  </w:num>
  <w:num w:numId="4">
    <w:abstractNumId w:val="20"/>
  </w:num>
  <w:num w:numId="5">
    <w:abstractNumId w:val="19"/>
  </w:num>
  <w:num w:numId="6">
    <w:abstractNumId w:val="30"/>
  </w:num>
  <w:num w:numId="7">
    <w:abstractNumId w:val="12"/>
  </w:num>
  <w:num w:numId="8">
    <w:abstractNumId w:val="4"/>
  </w:num>
  <w:num w:numId="9">
    <w:abstractNumId w:val="6"/>
  </w:num>
  <w:num w:numId="10">
    <w:abstractNumId w:val="32"/>
  </w:num>
  <w:num w:numId="11">
    <w:abstractNumId w:val="5"/>
  </w:num>
  <w:num w:numId="12">
    <w:abstractNumId w:val="3"/>
  </w:num>
  <w:num w:numId="13">
    <w:abstractNumId w:val="11"/>
  </w:num>
  <w:num w:numId="14">
    <w:abstractNumId w:val="27"/>
  </w:num>
  <w:num w:numId="15">
    <w:abstractNumId w:val="7"/>
  </w:num>
  <w:num w:numId="16">
    <w:abstractNumId w:val="24"/>
  </w:num>
  <w:num w:numId="17">
    <w:abstractNumId w:val="22"/>
  </w:num>
  <w:num w:numId="18">
    <w:abstractNumId w:val="14"/>
  </w:num>
  <w:num w:numId="19">
    <w:abstractNumId w:val="25"/>
  </w:num>
  <w:num w:numId="20">
    <w:abstractNumId w:val="21"/>
  </w:num>
  <w:num w:numId="21">
    <w:abstractNumId w:val="23"/>
  </w:num>
  <w:num w:numId="22">
    <w:abstractNumId w:val="9"/>
  </w:num>
  <w:num w:numId="23">
    <w:abstractNumId w:val="10"/>
  </w:num>
  <w:num w:numId="24">
    <w:abstractNumId w:val="31"/>
  </w:num>
  <w:num w:numId="25">
    <w:abstractNumId w:val="1"/>
  </w:num>
  <w:num w:numId="26">
    <w:abstractNumId w:val="2"/>
  </w:num>
  <w:num w:numId="27">
    <w:abstractNumId w:val="15"/>
  </w:num>
  <w:num w:numId="28">
    <w:abstractNumId w:val="8"/>
  </w:num>
  <w:num w:numId="29">
    <w:abstractNumId w:val="16"/>
  </w:num>
  <w:num w:numId="30">
    <w:abstractNumId w:val="0"/>
  </w:num>
  <w:num w:numId="31">
    <w:abstractNumId w:val="28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CD"/>
    <w:rsid w:val="00006FC3"/>
    <w:rsid w:val="00012ADD"/>
    <w:rsid w:val="000333E8"/>
    <w:rsid w:val="00036D90"/>
    <w:rsid w:val="00056947"/>
    <w:rsid w:val="00065243"/>
    <w:rsid w:val="0008193B"/>
    <w:rsid w:val="00082209"/>
    <w:rsid w:val="00083906"/>
    <w:rsid w:val="000A4EC5"/>
    <w:rsid w:val="000B1669"/>
    <w:rsid w:val="000B75A4"/>
    <w:rsid w:val="000C2FFE"/>
    <w:rsid w:val="000D25F8"/>
    <w:rsid w:val="000D4872"/>
    <w:rsid w:val="000D6493"/>
    <w:rsid w:val="000E6F21"/>
    <w:rsid w:val="000F78C1"/>
    <w:rsid w:val="00141042"/>
    <w:rsid w:val="001479F6"/>
    <w:rsid w:val="00196B4A"/>
    <w:rsid w:val="001A426E"/>
    <w:rsid w:val="001A6E8D"/>
    <w:rsid w:val="001C5C9E"/>
    <w:rsid w:val="001D1C4A"/>
    <w:rsid w:val="001D2B4E"/>
    <w:rsid w:val="001F105C"/>
    <w:rsid w:val="00214241"/>
    <w:rsid w:val="002209E0"/>
    <w:rsid w:val="0023300A"/>
    <w:rsid w:val="0024513A"/>
    <w:rsid w:val="00256871"/>
    <w:rsid w:val="002635C8"/>
    <w:rsid w:val="00267119"/>
    <w:rsid w:val="00286170"/>
    <w:rsid w:val="00296DFD"/>
    <w:rsid w:val="0029725D"/>
    <w:rsid w:val="002C4D11"/>
    <w:rsid w:val="002C4FFB"/>
    <w:rsid w:val="00304342"/>
    <w:rsid w:val="003104D9"/>
    <w:rsid w:val="00314820"/>
    <w:rsid w:val="003219A1"/>
    <w:rsid w:val="00331133"/>
    <w:rsid w:val="00347A2A"/>
    <w:rsid w:val="00355091"/>
    <w:rsid w:val="00373DB1"/>
    <w:rsid w:val="00386676"/>
    <w:rsid w:val="003A30DF"/>
    <w:rsid w:val="003B3C49"/>
    <w:rsid w:val="003C2A92"/>
    <w:rsid w:val="003E13BE"/>
    <w:rsid w:val="003E7173"/>
    <w:rsid w:val="003F6CF3"/>
    <w:rsid w:val="00402298"/>
    <w:rsid w:val="004155AA"/>
    <w:rsid w:val="00426F83"/>
    <w:rsid w:val="004367B0"/>
    <w:rsid w:val="00443605"/>
    <w:rsid w:val="00454D44"/>
    <w:rsid w:val="00473B4D"/>
    <w:rsid w:val="004769D2"/>
    <w:rsid w:val="004849AD"/>
    <w:rsid w:val="004B06BD"/>
    <w:rsid w:val="004C4014"/>
    <w:rsid w:val="004F4262"/>
    <w:rsid w:val="004F6A33"/>
    <w:rsid w:val="005063AB"/>
    <w:rsid w:val="005360A3"/>
    <w:rsid w:val="005511B6"/>
    <w:rsid w:val="00581ED6"/>
    <w:rsid w:val="00585A23"/>
    <w:rsid w:val="005942CD"/>
    <w:rsid w:val="00594644"/>
    <w:rsid w:val="0059756E"/>
    <w:rsid w:val="005B69D3"/>
    <w:rsid w:val="005C28D1"/>
    <w:rsid w:val="005D42FB"/>
    <w:rsid w:val="005D4CD3"/>
    <w:rsid w:val="005E21F9"/>
    <w:rsid w:val="005F0117"/>
    <w:rsid w:val="005F0DC2"/>
    <w:rsid w:val="005F170F"/>
    <w:rsid w:val="005F2E6D"/>
    <w:rsid w:val="005F575F"/>
    <w:rsid w:val="0060042C"/>
    <w:rsid w:val="00602D43"/>
    <w:rsid w:val="00613DEA"/>
    <w:rsid w:val="0065477F"/>
    <w:rsid w:val="00664F1C"/>
    <w:rsid w:val="00671050"/>
    <w:rsid w:val="00692593"/>
    <w:rsid w:val="00692D96"/>
    <w:rsid w:val="006B336B"/>
    <w:rsid w:val="006B5B81"/>
    <w:rsid w:val="006B6304"/>
    <w:rsid w:val="006C23EA"/>
    <w:rsid w:val="006D769F"/>
    <w:rsid w:val="006F35A4"/>
    <w:rsid w:val="006F54E2"/>
    <w:rsid w:val="007114D4"/>
    <w:rsid w:val="0071470F"/>
    <w:rsid w:val="007306B4"/>
    <w:rsid w:val="00736D1A"/>
    <w:rsid w:val="00744E55"/>
    <w:rsid w:val="007512E6"/>
    <w:rsid w:val="007656F2"/>
    <w:rsid w:val="00773F02"/>
    <w:rsid w:val="007904D2"/>
    <w:rsid w:val="007A0F57"/>
    <w:rsid w:val="007B5156"/>
    <w:rsid w:val="007D3491"/>
    <w:rsid w:val="007D6FD4"/>
    <w:rsid w:val="007F4302"/>
    <w:rsid w:val="007F6B7E"/>
    <w:rsid w:val="0080520C"/>
    <w:rsid w:val="00822EB0"/>
    <w:rsid w:val="00823927"/>
    <w:rsid w:val="0083613A"/>
    <w:rsid w:val="00857931"/>
    <w:rsid w:val="00863797"/>
    <w:rsid w:val="00874598"/>
    <w:rsid w:val="00880C6E"/>
    <w:rsid w:val="0089714B"/>
    <w:rsid w:val="008A766B"/>
    <w:rsid w:val="008B6F7E"/>
    <w:rsid w:val="008D5BF8"/>
    <w:rsid w:val="008F1293"/>
    <w:rsid w:val="009040B7"/>
    <w:rsid w:val="00925E1E"/>
    <w:rsid w:val="00974A95"/>
    <w:rsid w:val="00993278"/>
    <w:rsid w:val="009A134F"/>
    <w:rsid w:val="009A380D"/>
    <w:rsid w:val="009C033C"/>
    <w:rsid w:val="009E5788"/>
    <w:rsid w:val="009E7B36"/>
    <w:rsid w:val="00A07AE1"/>
    <w:rsid w:val="00A135B2"/>
    <w:rsid w:val="00A3298F"/>
    <w:rsid w:val="00A92375"/>
    <w:rsid w:val="00A96B02"/>
    <w:rsid w:val="00AA2F52"/>
    <w:rsid w:val="00AA3071"/>
    <w:rsid w:val="00AB089A"/>
    <w:rsid w:val="00AB0EDA"/>
    <w:rsid w:val="00AF6A9A"/>
    <w:rsid w:val="00AF784B"/>
    <w:rsid w:val="00B33734"/>
    <w:rsid w:val="00B44156"/>
    <w:rsid w:val="00B478BA"/>
    <w:rsid w:val="00B47E47"/>
    <w:rsid w:val="00B6117F"/>
    <w:rsid w:val="00B66420"/>
    <w:rsid w:val="00B67252"/>
    <w:rsid w:val="00B736D8"/>
    <w:rsid w:val="00B943FC"/>
    <w:rsid w:val="00BA294A"/>
    <w:rsid w:val="00BA6A86"/>
    <w:rsid w:val="00BC15FD"/>
    <w:rsid w:val="00BD390F"/>
    <w:rsid w:val="00C12AA5"/>
    <w:rsid w:val="00C22238"/>
    <w:rsid w:val="00C44E56"/>
    <w:rsid w:val="00C5318B"/>
    <w:rsid w:val="00C63A6A"/>
    <w:rsid w:val="00C70075"/>
    <w:rsid w:val="00C7462F"/>
    <w:rsid w:val="00C9016D"/>
    <w:rsid w:val="00C968F5"/>
    <w:rsid w:val="00CC09BA"/>
    <w:rsid w:val="00CE2C35"/>
    <w:rsid w:val="00CF18BC"/>
    <w:rsid w:val="00D214B7"/>
    <w:rsid w:val="00D31A16"/>
    <w:rsid w:val="00D42DD2"/>
    <w:rsid w:val="00D76F7D"/>
    <w:rsid w:val="00D83B86"/>
    <w:rsid w:val="00DA59BF"/>
    <w:rsid w:val="00DA7643"/>
    <w:rsid w:val="00DC0824"/>
    <w:rsid w:val="00DD586F"/>
    <w:rsid w:val="00DD5C21"/>
    <w:rsid w:val="00E23D3C"/>
    <w:rsid w:val="00E25365"/>
    <w:rsid w:val="00E26194"/>
    <w:rsid w:val="00E33292"/>
    <w:rsid w:val="00E63B93"/>
    <w:rsid w:val="00E70D74"/>
    <w:rsid w:val="00EA1C06"/>
    <w:rsid w:val="00EB4373"/>
    <w:rsid w:val="00EC6756"/>
    <w:rsid w:val="00EC79CD"/>
    <w:rsid w:val="00EF1D25"/>
    <w:rsid w:val="00F32CB9"/>
    <w:rsid w:val="00F35CBE"/>
    <w:rsid w:val="00F60326"/>
    <w:rsid w:val="00F61130"/>
    <w:rsid w:val="00F66C8B"/>
    <w:rsid w:val="00F744EC"/>
    <w:rsid w:val="00F80D5B"/>
    <w:rsid w:val="00F9767D"/>
    <w:rsid w:val="00FC044D"/>
    <w:rsid w:val="00FD38CB"/>
    <w:rsid w:val="00FD3991"/>
    <w:rsid w:val="00FF1F37"/>
    <w:rsid w:val="00FF50D9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B07574D-DCE3-4D17-A596-D5B083BC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5A4"/>
  </w:style>
  <w:style w:type="paragraph" w:styleId="Heading1">
    <w:name w:val="heading 1"/>
    <w:basedOn w:val="Normal"/>
    <w:next w:val="Normal"/>
    <w:link w:val="Heading1Char"/>
    <w:uiPriority w:val="9"/>
    <w:qFormat/>
    <w:rsid w:val="00196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69D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69D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D2"/>
  </w:style>
  <w:style w:type="character" w:styleId="FootnoteReference">
    <w:name w:val="footnote reference"/>
    <w:uiPriority w:val="99"/>
    <w:rsid w:val="004769D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A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6E"/>
  </w:style>
  <w:style w:type="character" w:styleId="Hyperlink">
    <w:name w:val="Hyperlink"/>
    <w:basedOn w:val="DefaultParagraphFont"/>
    <w:uiPriority w:val="99"/>
    <w:unhideWhenUsed/>
    <w:rsid w:val="000D649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300A"/>
  </w:style>
  <w:style w:type="paragraph" w:styleId="NormalWeb">
    <w:name w:val="Normal (Web)"/>
    <w:basedOn w:val="Normal"/>
    <w:uiPriority w:val="99"/>
    <w:semiHidden/>
    <w:unhideWhenUsed/>
    <w:rsid w:val="00F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C12A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C12AA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96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Grid-Accent3">
    <w:name w:val="Light Grid Accent 3"/>
    <w:basedOn w:val="TableNormal"/>
    <w:uiPriority w:val="62"/>
    <w:rsid w:val="00822EB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E47"/>
    <w:rPr>
      <w:color w:val="808080"/>
      <w:shd w:val="clear" w:color="auto" w:fill="E6E6E6"/>
    </w:rPr>
  </w:style>
  <w:style w:type="table" w:styleId="GridTable6Colorful-Accent3">
    <w:name w:val="Grid Table 6 Colorful Accent 3"/>
    <w:basedOn w:val="TableNormal"/>
    <w:uiPriority w:val="51"/>
    <w:rsid w:val="008B6F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o.gov.ng" TargetMode="External"/><Relationship Id="rId13" Type="http://schemas.openxmlformats.org/officeDocument/2006/relationships/hyperlink" Target="mailto:invest@lotuscapitallimit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bnmerchantban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est@lotuscapitallimite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otuscapitallimit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bnmerchantbank.com" TargetMode="External"/><Relationship Id="rId14" Type="http://schemas.openxmlformats.org/officeDocument/2006/relationships/hyperlink" Target="mailto:enquiries@dmo.gov.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B1A6-EC47-4426-A52F-9D4ED757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 CAPITAL LTD</dc:creator>
  <cp:lastModifiedBy>Nneora Nwosu</cp:lastModifiedBy>
  <cp:revision>2</cp:revision>
  <cp:lastPrinted>2017-07-24T15:04:00Z</cp:lastPrinted>
  <dcterms:created xsi:type="dcterms:W3CDTF">2017-09-13T16:05:00Z</dcterms:created>
  <dcterms:modified xsi:type="dcterms:W3CDTF">2017-09-13T16:05:00Z</dcterms:modified>
</cp:coreProperties>
</file>